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151" w:rsidRPr="00C35151" w:rsidRDefault="00C35151" w:rsidP="00C35151">
      <w:pPr>
        <w:jc w:val="center"/>
        <w:rPr>
          <w:rFonts w:ascii="Times New Roman" w:hAnsi="Times New Roman"/>
          <w:b/>
          <w:sz w:val="28"/>
          <w:szCs w:val="28"/>
        </w:rPr>
      </w:pPr>
      <w:r w:rsidRPr="00C35151">
        <w:rPr>
          <w:rFonts w:ascii="Times New Roman" w:hAnsi="Times New Roman"/>
          <w:b/>
          <w:sz w:val="28"/>
          <w:szCs w:val="28"/>
        </w:rPr>
        <w:t>Результаты независимой оценки качества оказания услуг краевыми государственными учреждениями культуры Приморского края театрально-концертного и культурно-досугового типа</w:t>
      </w:r>
    </w:p>
    <w:p w:rsidR="00C35151" w:rsidRPr="00D158E2" w:rsidRDefault="00C35151" w:rsidP="00C35151">
      <w:pPr>
        <w:widowControl w:val="0"/>
        <w:spacing w:after="0" w:line="360" w:lineRule="auto"/>
        <w:jc w:val="center"/>
        <w:rPr>
          <w:rFonts w:ascii="Times New Roman" w:hAnsi="Times New Roman"/>
          <w:sz w:val="28"/>
          <w:szCs w:val="28"/>
        </w:rPr>
      </w:pPr>
    </w:p>
    <w:tbl>
      <w:tblPr>
        <w:tblStyle w:val="a4"/>
        <w:tblW w:w="10773" w:type="dxa"/>
        <w:tblInd w:w="-1026" w:type="dxa"/>
        <w:tblLayout w:type="fixed"/>
        <w:tblLook w:val="04A0"/>
      </w:tblPr>
      <w:tblGrid>
        <w:gridCol w:w="3119"/>
        <w:gridCol w:w="1843"/>
        <w:gridCol w:w="2126"/>
        <w:gridCol w:w="2268"/>
        <w:gridCol w:w="1417"/>
      </w:tblGrid>
      <w:tr w:rsidR="00C35151" w:rsidRPr="00D158E2" w:rsidTr="005A7DE0">
        <w:tc>
          <w:tcPr>
            <w:tcW w:w="3119" w:type="dxa"/>
          </w:tcPr>
          <w:p w:rsidR="00C35151" w:rsidRPr="002F7C39" w:rsidRDefault="00C35151" w:rsidP="00E155A1">
            <w:pPr>
              <w:widowControl w:val="0"/>
              <w:spacing w:after="0" w:line="240" w:lineRule="auto"/>
              <w:jc w:val="center"/>
              <w:rPr>
                <w:rFonts w:ascii="Times New Roman" w:hAnsi="Times New Roman"/>
                <w:b/>
                <w:sz w:val="24"/>
                <w:szCs w:val="24"/>
              </w:rPr>
            </w:pPr>
            <w:r w:rsidRPr="002F7C39">
              <w:rPr>
                <w:rFonts w:ascii="Times New Roman" w:hAnsi="Times New Roman"/>
                <w:b/>
                <w:sz w:val="24"/>
                <w:szCs w:val="24"/>
              </w:rPr>
              <w:t>Наименование организации культуры</w:t>
            </w:r>
          </w:p>
        </w:tc>
        <w:tc>
          <w:tcPr>
            <w:tcW w:w="1843" w:type="dxa"/>
          </w:tcPr>
          <w:p w:rsidR="00C35151" w:rsidRPr="002F7C39" w:rsidRDefault="00C35151" w:rsidP="00E155A1">
            <w:pPr>
              <w:widowControl w:val="0"/>
              <w:spacing w:after="0" w:line="240" w:lineRule="auto"/>
              <w:jc w:val="center"/>
              <w:rPr>
                <w:rFonts w:ascii="Times New Roman" w:hAnsi="Times New Roman"/>
                <w:b/>
                <w:sz w:val="24"/>
                <w:szCs w:val="24"/>
              </w:rPr>
            </w:pPr>
            <w:r w:rsidRPr="002F7C39">
              <w:rPr>
                <w:rFonts w:ascii="Times New Roman" w:hAnsi="Times New Roman"/>
                <w:b/>
                <w:sz w:val="24"/>
                <w:szCs w:val="24"/>
              </w:rPr>
              <w:t xml:space="preserve">Оценка уровня </w:t>
            </w:r>
            <w:proofErr w:type="spellStart"/>
            <w:proofErr w:type="gramStart"/>
            <w:r w:rsidRPr="002F7C39">
              <w:rPr>
                <w:rFonts w:ascii="Times New Roman" w:hAnsi="Times New Roman"/>
                <w:b/>
                <w:sz w:val="24"/>
                <w:szCs w:val="24"/>
              </w:rPr>
              <w:t>удовлетворен</w:t>
            </w:r>
            <w:r w:rsidR="00BF4B36">
              <w:rPr>
                <w:rFonts w:ascii="Times New Roman" w:hAnsi="Times New Roman"/>
                <w:b/>
                <w:sz w:val="24"/>
                <w:szCs w:val="24"/>
              </w:rPr>
              <w:t>-</w:t>
            </w:r>
            <w:r w:rsidRPr="002F7C39">
              <w:rPr>
                <w:rFonts w:ascii="Times New Roman" w:hAnsi="Times New Roman"/>
                <w:b/>
                <w:sz w:val="24"/>
                <w:szCs w:val="24"/>
              </w:rPr>
              <w:t>ности</w:t>
            </w:r>
            <w:proofErr w:type="spellEnd"/>
            <w:proofErr w:type="gramEnd"/>
            <w:r w:rsidRPr="002F7C39">
              <w:rPr>
                <w:rFonts w:ascii="Times New Roman" w:hAnsi="Times New Roman"/>
                <w:b/>
                <w:sz w:val="24"/>
                <w:szCs w:val="24"/>
              </w:rPr>
              <w:t xml:space="preserve"> качеством оказываемых услуг, баллы</w:t>
            </w:r>
          </w:p>
        </w:tc>
        <w:tc>
          <w:tcPr>
            <w:tcW w:w="2126" w:type="dxa"/>
          </w:tcPr>
          <w:p w:rsidR="00C35151" w:rsidRPr="002F7C39" w:rsidRDefault="00C35151" w:rsidP="00BF4B36">
            <w:pPr>
              <w:widowControl w:val="0"/>
              <w:spacing w:after="0" w:line="240" w:lineRule="auto"/>
              <w:jc w:val="center"/>
              <w:rPr>
                <w:rFonts w:ascii="Times New Roman" w:hAnsi="Times New Roman"/>
                <w:b/>
                <w:sz w:val="24"/>
                <w:szCs w:val="24"/>
              </w:rPr>
            </w:pPr>
            <w:r w:rsidRPr="002F7C39">
              <w:rPr>
                <w:rFonts w:ascii="Times New Roman" w:hAnsi="Times New Roman"/>
                <w:b/>
                <w:sz w:val="24"/>
                <w:szCs w:val="24"/>
              </w:rPr>
              <w:t xml:space="preserve">Оценка уровня выполнения </w:t>
            </w:r>
            <w:proofErr w:type="spellStart"/>
            <w:proofErr w:type="gramStart"/>
            <w:r w:rsidRPr="002F7C39">
              <w:rPr>
                <w:rFonts w:ascii="Times New Roman" w:hAnsi="Times New Roman"/>
                <w:b/>
                <w:sz w:val="24"/>
                <w:szCs w:val="24"/>
              </w:rPr>
              <w:t>гос</w:t>
            </w:r>
            <w:r w:rsidR="00BF4B36">
              <w:rPr>
                <w:rFonts w:ascii="Times New Roman" w:hAnsi="Times New Roman"/>
                <w:b/>
                <w:sz w:val="24"/>
                <w:szCs w:val="24"/>
              </w:rPr>
              <w:t>ударствен-ного</w:t>
            </w:r>
            <w:proofErr w:type="spellEnd"/>
            <w:proofErr w:type="gramEnd"/>
            <w:r w:rsidRPr="002F7C39">
              <w:rPr>
                <w:rFonts w:ascii="Times New Roman" w:hAnsi="Times New Roman"/>
                <w:b/>
                <w:sz w:val="24"/>
                <w:szCs w:val="24"/>
              </w:rPr>
              <w:t xml:space="preserve"> </w:t>
            </w:r>
            <w:r w:rsidR="009B7E8C" w:rsidRPr="002F7C39">
              <w:rPr>
                <w:rFonts w:ascii="Times New Roman" w:hAnsi="Times New Roman"/>
                <w:b/>
                <w:sz w:val="24"/>
                <w:szCs w:val="24"/>
              </w:rPr>
              <w:t>задания, баллы</w:t>
            </w:r>
          </w:p>
        </w:tc>
        <w:tc>
          <w:tcPr>
            <w:tcW w:w="2268" w:type="dxa"/>
          </w:tcPr>
          <w:p w:rsidR="00C35151" w:rsidRPr="002F7C39" w:rsidRDefault="00C35151" w:rsidP="00E155A1">
            <w:pPr>
              <w:widowControl w:val="0"/>
              <w:spacing w:after="0" w:line="240" w:lineRule="auto"/>
              <w:jc w:val="center"/>
              <w:rPr>
                <w:rFonts w:ascii="Times New Roman" w:hAnsi="Times New Roman"/>
                <w:b/>
                <w:sz w:val="24"/>
                <w:szCs w:val="24"/>
              </w:rPr>
            </w:pPr>
            <w:r w:rsidRPr="002F7C39">
              <w:rPr>
                <w:rFonts w:ascii="Times New Roman" w:hAnsi="Times New Roman"/>
                <w:b/>
                <w:sz w:val="24"/>
                <w:szCs w:val="24"/>
              </w:rPr>
              <w:t>Оценка уровня открытости и доступности информации на официальном сайте организации</w:t>
            </w:r>
            <w:r w:rsidR="009B7E8C" w:rsidRPr="002F7C39">
              <w:rPr>
                <w:rFonts w:ascii="Times New Roman" w:hAnsi="Times New Roman"/>
                <w:b/>
                <w:sz w:val="24"/>
                <w:szCs w:val="24"/>
              </w:rPr>
              <w:t>, баллы</w:t>
            </w:r>
          </w:p>
        </w:tc>
        <w:tc>
          <w:tcPr>
            <w:tcW w:w="1417" w:type="dxa"/>
          </w:tcPr>
          <w:p w:rsidR="00C35151" w:rsidRPr="002F7C39" w:rsidRDefault="00C35151" w:rsidP="00E155A1">
            <w:pPr>
              <w:widowControl w:val="0"/>
              <w:spacing w:after="0" w:line="240" w:lineRule="auto"/>
              <w:jc w:val="center"/>
              <w:rPr>
                <w:rFonts w:ascii="Times New Roman" w:hAnsi="Times New Roman"/>
                <w:b/>
                <w:sz w:val="24"/>
                <w:szCs w:val="24"/>
              </w:rPr>
            </w:pPr>
            <w:r w:rsidRPr="002F7C39">
              <w:rPr>
                <w:rFonts w:ascii="Times New Roman" w:hAnsi="Times New Roman"/>
                <w:b/>
                <w:sz w:val="24"/>
                <w:szCs w:val="24"/>
              </w:rPr>
              <w:t>Итоговая оценка</w:t>
            </w:r>
          </w:p>
        </w:tc>
      </w:tr>
      <w:tr w:rsidR="00C35151" w:rsidRPr="00D361A3" w:rsidTr="005A7DE0">
        <w:tc>
          <w:tcPr>
            <w:tcW w:w="3119" w:type="dxa"/>
          </w:tcPr>
          <w:p w:rsidR="00C35151" w:rsidRPr="00D361A3" w:rsidRDefault="00C35151" w:rsidP="00E155A1">
            <w:pPr>
              <w:widowControl w:val="0"/>
              <w:spacing w:after="0" w:line="360" w:lineRule="auto"/>
              <w:jc w:val="center"/>
              <w:rPr>
                <w:rFonts w:ascii="Times New Roman" w:hAnsi="Times New Roman"/>
                <w:sz w:val="20"/>
                <w:szCs w:val="20"/>
              </w:rPr>
            </w:pPr>
            <w:r w:rsidRPr="00D361A3">
              <w:rPr>
                <w:rFonts w:ascii="Times New Roman" w:hAnsi="Times New Roman"/>
                <w:sz w:val="20"/>
                <w:szCs w:val="20"/>
              </w:rPr>
              <w:t>1</w:t>
            </w:r>
          </w:p>
        </w:tc>
        <w:tc>
          <w:tcPr>
            <w:tcW w:w="1843" w:type="dxa"/>
          </w:tcPr>
          <w:p w:rsidR="00C35151" w:rsidRPr="00D361A3" w:rsidRDefault="00C35151" w:rsidP="00E155A1">
            <w:pPr>
              <w:widowControl w:val="0"/>
              <w:spacing w:after="0" w:line="360" w:lineRule="auto"/>
              <w:jc w:val="center"/>
              <w:rPr>
                <w:rFonts w:ascii="Times New Roman" w:hAnsi="Times New Roman"/>
                <w:sz w:val="20"/>
                <w:szCs w:val="20"/>
              </w:rPr>
            </w:pPr>
            <w:r w:rsidRPr="00D361A3">
              <w:rPr>
                <w:rFonts w:ascii="Times New Roman" w:hAnsi="Times New Roman"/>
                <w:sz w:val="20"/>
                <w:szCs w:val="20"/>
              </w:rPr>
              <w:t>2</w:t>
            </w:r>
          </w:p>
        </w:tc>
        <w:tc>
          <w:tcPr>
            <w:tcW w:w="2126" w:type="dxa"/>
          </w:tcPr>
          <w:p w:rsidR="00C35151" w:rsidRPr="00D361A3" w:rsidRDefault="00C35151" w:rsidP="00E155A1">
            <w:pPr>
              <w:widowControl w:val="0"/>
              <w:spacing w:after="0" w:line="360" w:lineRule="auto"/>
              <w:jc w:val="center"/>
              <w:rPr>
                <w:rFonts w:ascii="Times New Roman" w:hAnsi="Times New Roman"/>
                <w:sz w:val="20"/>
                <w:szCs w:val="20"/>
              </w:rPr>
            </w:pPr>
            <w:r w:rsidRPr="00D361A3">
              <w:rPr>
                <w:rFonts w:ascii="Times New Roman" w:hAnsi="Times New Roman"/>
                <w:sz w:val="20"/>
                <w:szCs w:val="20"/>
              </w:rPr>
              <w:t>3</w:t>
            </w:r>
          </w:p>
        </w:tc>
        <w:tc>
          <w:tcPr>
            <w:tcW w:w="2268" w:type="dxa"/>
          </w:tcPr>
          <w:p w:rsidR="00C35151" w:rsidRPr="00D361A3" w:rsidRDefault="00C35151" w:rsidP="00E155A1">
            <w:pPr>
              <w:widowControl w:val="0"/>
              <w:spacing w:after="0" w:line="360" w:lineRule="auto"/>
              <w:jc w:val="center"/>
              <w:rPr>
                <w:rFonts w:ascii="Times New Roman" w:hAnsi="Times New Roman"/>
                <w:sz w:val="20"/>
                <w:szCs w:val="20"/>
              </w:rPr>
            </w:pPr>
            <w:r w:rsidRPr="00D361A3">
              <w:rPr>
                <w:rFonts w:ascii="Times New Roman" w:hAnsi="Times New Roman"/>
                <w:sz w:val="20"/>
                <w:szCs w:val="20"/>
              </w:rPr>
              <w:t>4</w:t>
            </w:r>
          </w:p>
        </w:tc>
        <w:tc>
          <w:tcPr>
            <w:tcW w:w="1417" w:type="dxa"/>
          </w:tcPr>
          <w:p w:rsidR="00C35151" w:rsidRPr="00D361A3" w:rsidRDefault="00C35151" w:rsidP="00E155A1">
            <w:pPr>
              <w:widowControl w:val="0"/>
              <w:spacing w:after="0" w:line="360" w:lineRule="auto"/>
              <w:jc w:val="center"/>
              <w:rPr>
                <w:rFonts w:ascii="Times New Roman" w:hAnsi="Times New Roman"/>
                <w:sz w:val="20"/>
                <w:szCs w:val="20"/>
                <w:lang w:val="en-US"/>
              </w:rPr>
            </w:pPr>
            <w:r w:rsidRPr="00D361A3">
              <w:rPr>
                <w:rFonts w:ascii="Times New Roman" w:hAnsi="Times New Roman"/>
                <w:sz w:val="20"/>
                <w:szCs w:val="20"/>
              </w:rPr>
              <w:t>5=</w:t>
            </w:r>
            <w:r w:rsidRPr="00D361A3">
              <w:rPr>
                <w:rFonts w:ascii="Times New Roman" w:hAnsi="Times New Roman"/>
                <w:sz w:val="20"/>
                <w:szCs w:val="20"/>
                <w:lang w:val="en-US"/>
              </w:rPr>
              <w:t>2+3+4</w:t>
            </w:r>
          </w:p>
        </w:tc>
      </w:tr>
      <w:tr w:rsidR="00C35151" w:rsidRPr="005A7DE0" w:rsidTr="005A7DE0">
        <w:tc>
          <w:tcPr>
            <w:tcW w:w="3119" w:type="dxa"/>
          </w:tcPr>
          <w:p w:rsidR="00C35151" w:rsidRPr="00645FF3" w:rsidRDefault="00C35151" w:rsidP="00C27E75">
            <w:pPr>
              <w:widowControl w:val="0"/>
              <w:spacing w:after="0" w:line="240" w:lineRule="auto"/>
              <w:jc w:val="both"/>
              <w:rPr>
                <w:rFonts w:ascii="Times New Roman" w:hAnsi="Times New Roman"/>
                <w:sz w:val="28"/>
                <w:szCs w:val="28"/>
              </w:rPr>
            </w:pPr>
            <w:r w:rsidRPr="00645FF3">
              <w:rPr>
                <w:rFonts w:ascii="Times New Roman" w:hAnsi="Times New Roman"/>
                <w:sz w:val="28"/>
                <w:szCs w:val="28"/>
              </w:rPr>
              <w:t xml:space="preserve">Государственное автономное учреждение культуры </w:t>
            </w:r>
          </w:p>
          <w:p w:rsidR="00C35151" w:rsidRPr="00645FF3" w:rsidRDefault="00C35151" w:rsidP="00C27E75">
            <w:pPr>
              <w:widowControl w:val="0"/>
              <w:spacing w:after="0" w:line="240" w:lineRule="auto"/>
              <w:jc w:val="both"/>
              <w:rPr>
                <w:rFonts w:ascii="Times New Roman" w:hAnsi="Times New Roman"/>
                <w:sz w:val="28"/>
                <w:szCs w:val="28"/>
              </w:rPr>
            </w:pPr>
            <w:r w:rsidRPr="00645FF3">
              <w:rPr>
                <w:rFonts w:ascii="Times New Roman" w:hAnsi="Times New Roman"/>
                <w:sz w:val="28"/>
                <w:szCs w:val="28"/>
              </w:rPr>
              <w:t xml:space="preserve">"Приморский академический краевой </w:t>
            </w:r>
          </w:p>
          <w:p w:rsidR="00C35151" w:rsidRPr="00645FF3" w:rsidRDefault="00C35151" w:rsidP="00C27E75">
            <w:pPr>
              <w:widowControl w:val="0"/>
              <w:spacing w:after="0" w:line="240" w:lineRule="auto"/>
              <w:jc w:val="both"/>
              <w:rPr>
                <w:rFonts w:ascii="Times New Roman" w:hAnsi="Times New Roman"/>
                <w:sz w:val="28"/>
                <w:szCs w:val="28"/>
              </w:rPr>
            </w:pPr>
            <w:r w:rsidRPr="00645FF3">
              <w:rPr>
                <w:rFonts w:ascii="Times New Roman" w:hAnsi="Times New Roman"/>
                <w:sz w:val="28"/>
                <w:szCs w:val="28"/>
              </w:rPr>
              <w:t xml:space="preserve">драматический театр имени </w:t>
            </w:r>
            <w:r w:rsidRPr="00645FF3">
              <w:rPr>
                <w:rFonts w:ascii="Times New Roman" w:hAnsi="Times New Roman"/>
                <w:sz w:val="28"/>
                <w:szCs w:val="28"/>
              </w:rPr>
              <w:br/>
              <w:t>М. Горького"</w:t>
            </w:r>
          </w:p>
        </w:tc>
        <w:tc>
          <w:tcPr>
            <w:tcW w:w="1843" w:type="dxa"/>
          </w:tcPr>
          <w:p w:rsidR="0026487E" w:rsidRDefault="0026487E" w:rsidP="005A7DE0">
            <w:pPr>
              <w:widowControl w:val="0"/>
              <w:spacing w:after="0" w:line="240" w:lineRule="auto"/>
              <w:jc w:val="center"/>
              <w:rPr>
                <w:rFonts w:ascii="Times New Roman" w:hAnsi="Times New Roman" w:cs="Times New Roman"/>
                <w:color w:val="000000"/>
                <w:sz w:val="28"/>
                <w:szCs w:val="28"/>
              </w:rPr>
            </w:pPr>
            <w:r>
              <w:rPr>
                <w:rFonts w:ascii="Times New Roman" w:hAnsi="Times New Roman"/>
                <w:sz w:val="28"/>
                <w:szCs w:val="28"/>
              </w:rPr>
              <w:t>51,7</w:t>
            </w:r>
          </w:p>
          <w:p w:rsidR="0026487E" w:rsidRPr="005A7DE0" w:rsidRDefault="0026487E" w:rsidP="002F7C39">
            <w:pPr>
              <w:widowControl w:val="0"/>
              <w:spacing w:after="0" w:line="240" w:lineRule="auto"/>
              <w:jc w:val="center"/>
              <w:rPr>
                <w:rFonts w:ascii="Times New Roman" w:hAnsi="Times New Roman"/>
                <w:sz w:val="28"/>
                <w:szCs w:val="28"/>
              </w:rPr>
            </w:pPr>
          </w:p>
        </w:tc>
        <w:tc>
          <w:tcPr>
            <w:tcW w:w="2126" w:type="dxa"/>
          </w:tcPr>
          <w:p w:rsidR="00C35151" w:rsidRPr="005A7DE0" w:rsidRDefault="00C35151" w:rsidP="005A7DE0">
            <w:pPr>
              <w:widowControl w:val="0"/>
              <w:spacing w:after="0" w:line="240" w:lineRule="auto"/>
              <w:jc w:val="center"/>
              <w:rPr>
                <w:rFonts w:ascii="Times New Roman" w:hAnsi="Times New Roman"/>
                <w:sz w:val="28"/>
                <w:szCs w:val="28"/>
              </w:rPr>
            </w:pPr>
            <w:r w:rsidRPr="005A7DE0">
              <w:rPr>
                <w:rFonts w:ascii="Times New Roman" w:hAnsi="Times New Roman"/>
                <w:sz w:val="28"/>
                <w:szCs w:val="28"/>
              </w:rPr>
              <w:t>6,93</w:t>
            </w:r>
          </w:p>
        </w:tc>
        <w:tc>
          <w:tcPr>
            <w:tcW w:w="2268" w:type="dxa"/>
          </w:tcPr>
          <w:p w:rsidR="00C35151" w:rsidRPr="005A7DE0" w:rsidRDefault="005A7DE0" w:rsidP="005A7DE0">
            <w:pPr>
              <w:widowControl w:val="0"/>
              <w:spacing w:after="0" w:line="240" w:lineRule="auto"/>
              <w:jc w:val="center"/>
              <w:rPr>
                <w:rFonts w:ascii="Times New Roman" w:hAnsi="Times New Roman"/>
                <w:sz w:val="28"/>
                <w:szCs w:val="28"/>
              </w:rPr>
            </w:pPr>
            <w:r w:rsidRPr="005A7DE0">
              <w:rPr>
                <w:rFonts w:ascii="Times New Roman" w:hAnsi="Times New Roman"/>
                <w:sz w:val="28"/>
                <w:szCs w:val="28"/>
              </w:rPr>
              <w:t>1</w:t>
            </w:r>
            <w:r w:rsidR="009B7E8C">
              <w:rPr>
                <w:rFonts w:ascii="Times New Roman" w:hAnsi="Times New Roman"/>
                <w:sz w:val="28"/>
                <w:szCs w:val="28"/>
              </w:rPr>
              <w:t>8</w:t>
            </w:r>
          </w:p>
        </w:tc>
        <w:tc>
          <w:tcPr>
            <w:tcW w:w="1417" w:type="dxa"/>
          </w:tcPr>
          <w:p w:rsidR="00C35151" w:rsidRPr="002F7C39" w:rsidRDefault="009B7E8C" w:rsidP="005A7DE0">
            <w:pPr>
              <w:widowControl w:val="0"/>
              <w:spacing w:after="0" w:line="240" w:lineRule="auto"/>
              <w:jc w:val="center"/>
              <w:rPr>
                <w:rFonts w:ascii="Times New Roman" w:hAnsi="Times New Roman"/>
                <w:b/>
                <w:sz w:val="28"/>
                <w:szCs w:val="28"/>
              </w:rPr>
            </w:pPr>
            <w:r w:rsidRPr="002F7C39">
              <w:rPr>
                <w:rFonts w:ascii="Times New Roman" w:hAnsi="Times New Roman"/>
                <w:b/>
                <w:sz w:val="28"/>
                <w:szCs w:val="28"/>
              </w:rPr>
              <w:t>76,63</w:t>
            </w:r>
          </w:p>
        </w:tc>
      </w:tr>
      <w:tr w:rsidR="00C35151" w:rsidRPr="005A7DE0" w:rsidTr="005A7DE0">
        <w:tc>
          <w:tcPr>
            <w:tcW w:w="3119" w:type="dxa"/>
          </w:tcPr>
          <w:p w:rsidR="00C35151" w:rsidRPr="00645FF3" w:rsidRDefault="00C35151" w:rsidP="00C27E75">
            <w:pPr>
              <w:widowControl w:val="0"/>
              <w:spacing w:after="0" w:line="240" w:lineRule="auto"/>
              <w:jc w:val="both"/>
              <w:rPr>
                <w:rFonts w:ascii="Times New Roman" w:hAnsi="Times New Roman"/>
                <w:sz w:val="28"/>
                <w:szCs w:val="28"/>
              </w:rPr>
            </w:pPr>
            <w:r w:rsidRPr="00645FF3">
              <w:rPr>
                <w:rFonts w:ascii="Times New Roman" w:hAnsi="Times New Roman"/>
                <w:sz w:val="28"/>
                <w:szCs w:val="28"/>
              </w:rPr>
              <w:t>Государственное автономное учреждение культуры "Приморский краевой драматический театр молодежи"</w:t>
            </w:r>
          </w:p>
        </w:tc>
        <w:tc>
          <w:tcPr>
            <w:tcW w:w="1843" w:type="dxa"/>
          </w:tcPr>
          <w:p w:rsidR="0026487E" w:rsidRDefault="0026487E" w:rsidP="005A7DE0">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46,2</w:t>
            </w:r>
          </w:p>
          <w:p w:rsidR="00C35151" w:rsidRPr="005A7DE0" w:rsidRDefault="00C35151" w:rsidP="005A7DE0">
            <w:pPr>
              <w:spacing w:after="0" w:line="240" w:lineRule="auto"/>
              <w:jc w:val="center"/>
              <w:rPr>
                <w:rFonts w:ascii="Times New Roman" w:hAnsi="Times New Roman" w:cs="Times New Roman"/>
                <w:sz w:val="28"/>
                <w:szCs w:val="28"/>
              </w:rPr>
            </w:pPr>
          </w:p>
        </w:tc>
        <w:tc>
          <w:tcPr>
            <w:tcW w:w="2126" w:type="dxa"/>
          </w:tcPr>
          <w:p w:rsidR="00C35151" w:rsidRPr="005A7DE0" w:rsidRDefault="00C35151" w:rsidP="005A7DE0">
            <w:pPr>
              <w:spacing w:after="0" w:line="240" w:lineRule="auto"/>
              <w:jc w:val="center"/>
              <w:rPr>
                <w:rFonts w:ascii="Times New Roman" w:hAnsi="Times New Roman" w:cs="Times New Roman"/>
                <w:sz w:val="28"/>
                <w:szCs w:val="28"/>
              </w:rPr>
            </w:pPr>
            <w:r w:rsidRPr="005A7DE0">
              <w:rPr>
                <w:rFonts w:ascii="Times New Roman" w:hAnsi="Times New Roman" w:cs="Times New Roman"/>
                <w:sz w:val="28"/>
                <w:szCs w:val="28"/>
              </w:rPr>
              <w:t>6,51</w:t>
            </w:r>
          </w:p>
        </w:tc>
        <w:tc>
          <w:tcPr>
            <w:tcW w:w="2268" w:type="dxa"/>
          </w:tcPr>
          <w:p w:rsidR="00C35151" w:rsidRPr="005A7DE0" w:rsidRDefault="005A7DE0" w:rsidP="005A7DE0">
            <w:pPr>
              <w:spacing w:after="0" w:line="240" w:lineRule="auto"/>
              <w:jc w:val="center"/>
              <w:rPr>
                <w:rFonts w:ascii="Times New Roman" w:hAnsi="Times New Roman" w:cs="Times New Roman"/>
                <w:sz w:val="28"/>
                <w:szCs w:val="28"/>
              </w:rPr>
            </w:pPr>
            <w:r w:rsidRPr="005A7DE0">
              <w:rPr>
                <w:rFonts w:ascii="Times New Roman" w:hAnsi="Times New Roman" w:cs="Times New Roman"/>
                <w:sz w:val="28"/>
                <w:szCs w:val="28"/>
              </w:rPr>
              <w:t>23</w:t>
            </w:r>
          </w:p>
        </w:tc>
        <w:tc>
          <w:tcPr>
            <w:tcW w:w="1417" w:type="dxa"/>
          </w:tcPr>
          <w:p w:rsidR="00C35151" w:rsidRPr="002F7C39" w:rsidRDefault="009B7E8C" w:rsidP="005A7DE0">
            <w:pPr>
              <w:spacing w:after="0" w:line="240" w:lineRule="auto"/>
              <w:jc w:val="center"/>
              <w:rPr>
                <w:rFonts w:ascii="Times New Roman" w:hAnsi="Times New Roman" w:cs="Times New Roman"/>
                <w:b/>
                <w:sz w:val="28"/>
                <w:szCs w:val="28"/>
              </w:rPr>
            </w:pPr>
            <w:r w:rsidRPr="002F7C39">
              <w:rPr>
                <w:rFonts w:ascii="Times New Roman" w:hAnsi="Times New Roman" w:cs="Times New Roman"/>
                <w:b/>
                <w:sz w:val="28"/>
                <w:szCs w:val="28"/>
              </w:rPr>
              <w:t>75,71</w:t>
            </w:r>
          </w:p>
        </w:tc>
      </w:tr>
      <w:tr w:rsidR="00C35151" w:rsidRPr="005A7DE0" w:rsidTr="005A7DE0">
        <w:tc>
          <w:tcPr>
            <w:tcW w:w="3119" w:type="dxa"/>
          </w:tcPr>
          <w:p w:rsidR="00C35151" w:rsidRPr="00645FF3" w:rsidRDefault="00C35151" w:rsidP="00C27E75">
            <w:pPr>
              <w:widowControl w:val="0"/>
              <w:spacing w:after="0" w:line="240" w:lineRule="auto"/>
              <w:jc w:val="both"/>
              <w:rPr>
                <w:rFonts w:ascii="Times New Roman" w:hAnsi="Times New Roman"/>
                <w:sz w:val="28"/>
                <w:szCs w:val="28"/>
              </w:rPr>
            </w:pPr>
            <w:r w:rsidRPr="00645FF3">
              <w:rPr>
                <w:rFonts w:ascii="Times New Roman" w:hAnsi="Times New Roman"/>
                <w:sz w:val="28"/>
                <w:szCs w:val="28"/>
              </w:rPr>
              <w:t>Государственное автономное учреждение культуры "Приморский краевой театр кукол"</w:t>
            </w:r>
          </w:p>
        </w:tc>
        <w:tc>
          <w:tcPr>
            <w:tcW w:w="1843" w:type="dxa"/>
          </w:tcPr>
          <w:p w:rsidR="0026487E" w:rsidRDefault="0026487E" w:rsidP="005A7DE0">
            <w:pPr>
              <w:widowControl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50,6</w:t>
            </w:r>
          </w:p>
          <w:p w:rsidR="00C35151" w:rsidRPr="005A7DE0" w:rsidRDefault="00C35151" w:rsidP="005A7DE0">
            <w:pPr>
              <w:widowControl w:val="0"/>
              <w:spacing w:after="0" w:line="240" w:lineRule="auto"/>
              <w:jc w:val="center"/>
              <w:rPr>
                <w:rFonts w:ascii="Times New Roman" w:hAnsi="Times New Roman"/>
                <w:sz w:val="28"/>
                <w:szCs w:val="28"/>
              </w:rPr>
            </w:pPr>
          </w:p>
        </w:tc>
        <w:tc>
          <w:tcPr>
            <w:tcW w:w="2126" w:type="dxa"/>
          </w:tcPr>
          <w:p w:rsidR="00C35151" w:rsidRPr="005A7DE0" w:rsidRDefault="00C35151" w:rsidP="005A7DE0">
            <w:pPr>
              <w:widowControl w:val="0"/>
              <w:spacing w:after="0" w:line="240" w:lineRule="auto"/>
              <w:jc w:val="center"/>
              <w:rPr>
                <w:rFonts w:ascii="Times New Roman" w:hAnsi="Times New Roman"/>
                <w:sz w:val="28"/>
                <w:szCs w:val="28"/>
              </w:rPr>
            </w:pPr>
            <w:r w:rsidRPr="005A7DE0">
              <w:rPr>
                <w:rFonts w:ascii="Times New Roman" w:hAnsi="Times New Roman"/>
                <w:sz w:val="28"/>
                <w:szCs w:val="28"/>
              </w:rPr>
              <w:t>6,63</w:t>
            </w:r>
          </w:p>
        </w:tc>
        <w:tc>
          <w:tcPr>
            <w:tcW w:w="2268" w:type="dxa"/>
          </w:tcPr>
          <w:p w:rsidR="00C35151" w:rsidRPr="005A7DE0" w:rsidRDefault="005A7DE0" w:rsidP="005A7DE0">
            <w:pPr>
              <w:widowControl w:val="0"/>
              <w:spacing w:after="0" w:line="240" w:lineRule="auto"/>
              <w:jc w:val="center"/>
              <w:rPr>
                <w:rFonts w:ascii="Times New Roman" w:hAnsi="Times New Roman"/>
                <w:sz w:val="28"/>
                <w:szCs w:val="28"/>
              </w:rPr>
            </w:pPr>
            <w:r w:rsidRPr="005A7DE0">
              <w:rPr>
                <w:rFonts w:ascii="Times New Roman" w:hAnsi="Times New Roman" w:cs="Times New Roman"/>
                <w:sz w:val="28"/>
                <w:szCs w:val="28"/>
              </w:rPr>
              <w:t>22,5</w:t>
            </w:r>
          </w:p>
        </w:tc>
        <w:tc>
          <w:tcPr>
            <w:tcW w:w="1417" w:type="dxa"/>
          </w:tcPr>
          <w:p w:rsidR="00C35151" w:rsidRPr="002F7C39" w:rsidRDefault="009B7E8C" w:rsidP="005A7DE0">
            <w:pPr>
              <w:widowControl w:val="0"/>
              <w:spacing w:after="0" w:line="240" w:lineRule="auto"/>
              <w:jc w:val="center"/>
              <w:rPr>
                <w:rFonts w:ascii="Times New Roman" w:hAnsi="Times New Roman"/>
                <w:b/>
                <w:sz w:val="28"/>
                <w:szCs w:val="28"/>
              </w:rPr>
            </w:pPr>
            <w:r w:rsidRPr="002F7C39">
              <w:rPr>
                <w:rFonts w:ascii="Times New Roman" w:hAnsi="Times New Roman"/>
                <w:b/>
                <w:sz w:val="28"/>
                <w:szCs w:val="28"/>
              </w:rPr>
              <w:t>79,73</w:t>
            </w:r>
          </w:p>
        </w:tc>
      </w:tr>
      <w:tr w:rsidR="00C35151" w:rsidRPr="005A7DE0" w:rsidTr="005A7DE0">
        <w:tc>
          <w:tcPr>
            <w:tcW w:w="3119" w:type="dxa"/>
          </w:tcPr>
          <w:p w:rsidR="00C35151" w:rsidRPr="00645FF3" w:rsidRDefault="00C35151" w:rsidP="00C27E75">
            <w:pPr>
              <w:widowControl w:val="0"/>
              <w:spacing w:after="0" w:line="240" w:lineRule="auto"/>
              <w:jc w:val="both"/>
              <w:rPr>
                <w:rFonts w:ascii="Times New Roman" w:hAnsi="Times New Roman"/>
                <w:sz w:val="28"/>
                <w:szCs w:val="28"/>
              </w:rPr>
            </w:pPr>
            <w:r w:rsidRPr="00645FF3">
              <w:rPr>
                <w:rFonts w:ascii="Times New Roman" w:hAnsi="Times New Roman"/>
                <w:sz w:val="28"/>
                <w:szCs w:val="28"/>
              </w:rPr>
              <w:t>Краевое государственное автономное учреждение культуры "Приморский театр оперы и балета"</w:t>
            </w:r>
          </w:p>
        </w:tc>
        <w:tc>
          <w:tcPr>
            <w:tcW w:w="1843" w:type="dxa"/>
          </w:tcPr>
          <w:p w:rsidR="0026487E" w:rsidRDefault="0026487E" w:rsidP="005A7DE0">
            <w:pPr>
              <w:widowControl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45,1</w:t>
            </w:r>
          </w:p>
          <w:p w:rsidR="00C35151" w:rsidRPr="005A7DE0" w:rsidRDefault="00C35151" w:rsidP="005A7DE0">
            <w:pPr>
              <w:widowControl w:val="0"/>
              <w:spacing w:after="0" w:line="240" w:lineRule="auto"/>
              <w:jc w:val="center"/>
              <w:rPr>
                <w:rFonts w:ascii="Times New Roman" w:hAnsi="Times New Roman"/>
                <w:sz w:val="28"/>
                <w:szCs w:val="28"/>
              </w:rPr>
            </w:pPr>
          </w:p>
        </w:tc>
        <w:tc>
          <w:tcPr>
            <w:tcW w:w="2126" w:type="dxa"/>
          </w:tcPr>
          <w:p w:rsidR="00C35151" w:rsidRPr="005A7DE0" w:rsidRDefault="00C35151" w:rsidP="005A7DE0">
            <w:pPr>
              <w:widowControl w:val="0"/>
              <w:spacing w:after="0" w:line="240" w:lineRule="auto"/>
              <w:jc w:val="center"/>
              <w:rPr>
                <w:rFonts w:ascii="Times New Roman" w:hAnsi="Times New Roman"/>
                <w:sz w:val="28"/>
                <w:szCs w:val="28"/>
              </w:rPr>
            </w:pPr>
            <w:r w:rsidRPr="005A7DE0">
              <w:rPr>
                <w:rFonts w:ascii="Times New Roman" w:hAnsi="Times New Roman"/>
                <w:sz w:val="28"/>
                <w:szCs w:val="28"/>
              </w:rPr>
              <w:t>6,27</w:t>
            </w:r>
          </w:p>
        </w:tc>
        <w:tc>
          <w:tcPr>
            <w:tcW w:w="2268" w:type="dxa"/>
          </w:tcPr>
          <w:p w:rsidR="00C35151" w:rsidRPr="005A7DE0" w:rsidRDefault="005A7DE0" w:rsidP="005A7DE0">
            <w:pPr>
              <w:widowControl w:val="0"/>
              <w:spacing w:after="0" w:line="240" w:lineRule="auto"/>
              <w:jc w:val="center"/>
              <w:rPr>
                <w:rFonts w:ascii="Times New Roman" w:hAnsi="Times New Roman"/>
                <w:sz w:val="28"/>
                <w:szCs w:val="28"/>
              </w:rPr>
            </w:pPr>
            <w:r w:rsidRPr="005A7DE0">
              <w:rPr>
                <w:rFonts w:ascii="Times New Roman" w:hAnsi="Times New Roman" w:cs="Times New Roman"/>
                <w:sz w:val="28"/>
                <w:szCs w:val="28"/>
              </w:rPr>
              <w:t>25</w:t>
            </w:r>
          </w:p>
        </w:tc>
        <w:tc>
          <w:tcPr>
            <w:tcW w:w="1417" w:type="dxa"/>
          </w:tcPr>
          <w:p w:rsidR="00C35151" w:rsidRPr="002F7C39" w:rsidRDefault="009B7E8C" w:rsidP="005A7DE0">
            <w:pPr>
              <w:widowControl w:val="0"/>
              <w:spacing w:after="0" w:line="240" w:lineRule="auto"/>
              <w:jc w:val="center"/>
              <w:rPr>
                <w:rFonts w:ascii="Times New Roman" w:hAnsi="Times New Roman"/>
                <w:b/>
                <w:sz w:val="28"/>
                <w:szCs w:val="28"/>
              </w:rPr>
            </w:pPr>
            <w:r w:rsidRPr="002F7C39">
              <w:rPr>
                <w:rFonts w:ascii="Times New Roman" w:hAnsi="Times New Roman"/>
                <w:b/>
                <w:sz w:val="28"/>
                <w:szCs w:val="28"/>
              </w:rPr>
              <w:t>76,73</w:t>
            </w:r>
          </w:p>
        </w:tc>
      </w:tr>
      <w:tr w:rsidR="00C35151" w:rsidRPr="005A7DE0" w:rsidTr="005A7DE0">
        <w:tc>
          <w:tcPr>
            <w:tcW w:w="3119" w:type="dxa"/>
          </w:tcPr>
          <w:p w:rsidR="00C35151" w:rsidRPr="00645FF3" w:rsidRDefault="00C35151" w:rsidP="00C27E75">
            <w:pPr>
              <w:widowControl w:val="0"/>
              <w:spacing w:after="0" w:line="240" w:lineRule="auto"/>
              <w:jc w:val="both"/>
              <w:rPr>
                <w:rFonts w:ascii="Times New Roman" w:hAnsi="Times New Roman"/>
                <w:sz w:val="28"/>
                <w:szCs w:val="28"/>
              </w:rPr>
            </w:pPr>
            <w:r w:rsidRPr="00645FF3">
              <w:rPr>
                <w:rFonts w:ascii="Times New Roman" w:hAnsi="Times New Roman"/>
                <w:sz w:val="28"/>
                <w:szCs w:val="28"/>
              </w:rPr>
              <w:t>Государственное автономное учреждение культуры "Приморская краевая филармония"</w:t>
            </w:r>
          </w:p>
        </w:tc>
        <w:tc>
          <w:tcPr>
            <w:tcW w:w="1843" w:type="dxa"/>
          </w:tcPr>
          <w:p w:rsidR="0026487E" w:rsidRDefault="0026487E" w:rsidP="005A7DE0">
            <w:pPr>
              <w:widowControl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53,9</w:t>
            </w:r>
          </w:p>
          <w:p w:rsidR="00C35151" w:rsidRPr="005A7DE0" w:rsidRDefault="00C35151" w:rsidP="005A7DE0">
            <w:pPr>
              <w:widowControl w:val="0"/>
              <w:spacing w:after="0" w:line="240" w:lineRule="auto"/>
              <w:jc w:val="center"/>
              <w:rPr>
                <w:rFonts w:ascii="Times New Roman" w:hAnsi="Times New Roman"/>
                <w:sz w:val="28"/>
                <w:szCs w:val="28"/>
              </w:rPr>
            </w:pPr>
          </w:p>
        </w:tc>
        <w:tc>
          <w:tcPr>
            <w:tcW w:w="2126" w:type="dxa"/>
          </w:tcPr>
          <w:p w:rsidR="00C35151" w:rsidRPr="005A7DE0" w:rsidRDefault="00C35151" w:rsidP="005A7DE0">
            <w:pPr>
              <w:widowControl w:val="0"/>
              <w:spacing w:after="0" w:line="240" w:lineRule="auto"/>
              <w:jc w:val="center"/>
              <w:rPr>
                <w:rFonts w:ascii="Times New Roman" w:hAnsi="Times New Roman"/>
                <w:sz w:val="28"/>
                <w:szCs w:val="28"/>
              </w:rPr>
            </w:pPr>
            <w:r w:rsidRPr="005A7DE0">
              <w:rPr>
                <w:rFonts w:ascii="Times New Roman" w:hAnsi="Times New Roman"/>
                <w:sz w:val="28"/>
                <w:szCs w:val="28"/>
              </w:rPr>
              <w:t>6,88</w:t>
            </w:r>
          </w:p>
        </w:tc>
        <w:tc>
          <w:tcPr>
            <w:tcW w:w="2268" w:type="dxa"/>
          </w:tcPr>
          <w:p w:rsidR="00C35151" w:rsidRPr="005A7DE0" w:rsidRDefault="005A7DE0" w:rsidP="005A7DE0">
            <w:pPr>
              <w:widowControl w:val="0"/>
              <w:spacing w:after="0" w:line="240" w:lineRule="auto"/>
              <w:jc w:val="center"/>
              <w:rPr>
                <w:rFonts w:ascii="Times New Roman" w:hAnsi="Times New Roman"/>
                <w:sz w:val="28"/>
                <w:szCs w:val="28"/>
              </w:rPr>
            </w:pPr>
            <w:r w:rsidRPr="005A7DE0">
              <w:rPr>
                <w:rFonts w:ascii="Times New Roman" w:hAnsi="Times New Roman" w:cs="Times New Roman"/>
                <w:sz w:val="28"/>
                <w:szCs w:val="28"/>
              </w:rPr>
              <w:t>18,5</w:t>
            </w:r>
          </w:p>
        </w:tc>
        <w:tc>
          <w:tcPr>
            <w:tcW w:w="1417" w:type="dxa"/>
          </w:tcPr>
          <w:p w:rsidR="00C35151" w:rsidRPr="002F7C39" w:rsidRDefault="009B7E8C" w:rsidP="005A7DE0">
            <w:pPr>
              <w:widowControl w:val="0"/>
              <w:spacing w:after="0" w:line="240" w:lineRule="auto"/>
              <w:jc w:val="center"/>
              <w:rPr>
                <w:rFonts w:ascii="Times New Roman" w:hAnsi="Times New Roman"/>
                <w:b/>
                <w:sz w:val="28"/>
                <w:szCs w:val="28"/>
              </w:rPr>
            </w:pPr>
            <w:r w:rsidRPr="002F7C39">
              <w:rPr>
                <w:rFonts w:ascii="Times New Roman" w:hAnsi="Times New Roman"/>
                <w:b/>
                <w:sz w:val="28"/>
                <w:szCs w:val="28"/>
              </w:rPr>
              <w:t>79,28</w:t>
            </w:r>
          </w:p>
        </w:tc>
      </w:tr>
      <w:tr w:rsidR="00C35151" w:rsidRPr="005A7DE0" w:rsidTr="005A7DE0">
        <w:tc>
          <w:tcPr>
            <w:tcW w:w="3119" w:type="dxa"/>
          </w:tcPr>
          <w:p w:rsidR="00C35151" w:rsidRPr="00645FF3" w:rsidRDefault="00C35151" w:rsidP="00C27E75">
            <w:pPr>
              <w:widowControl w:val="0"/>
              <w:spacing w:after="0" w:line="240" w:lineRule="auto"/>
              <w:jc w:val="both"/>
              <w:rPr>
                <w:rFonts w:ascii="Times New Roman" w:hAnsi="Times New Roman"/>
                <w:sz w:val="28"/>
                <w:szCs w:val="28"/>
              </w:rPr>
            </w:pPr>
            <w:r w:rsidRPr="00645FF3">
              <w:rPr>
                <w:rFonts w:ascii="Times New Roman" w:hAnsi="Times New Roman"/>
                <w:sz w:val="28"/>
                <w:szCs w:val="28"/>
              </w:rPr>
              <w:t xml:space="preserve">Государственное автономное учреждение </w:t>
            </w:r>
          </w:p>
          <w:p w:rsidR="00C35151" w:rsidRPr="00645FF3" w:rsidRDefault="00C35151" w:rsidP="00C27E75">
            <w:pPr>
              <w:widowControl w:val="0"/>
              <w:spacing w:after="0" w:line="240" w:lineRule="auto"/>
              <w:jc w:val="both"/>
              <w:rPr>
                <w:rFonts w:ascii="Times New Roman" w:hAnsi="Times New Roman"/>
                <w:sz w:val="28"/>
                <w:szCs w:val="28"/>
              </w:rPr>
            </w:pPr>
            <w:r w:rsidRPr="00645FF3">
              <w:rPr>
                <w:rFonts w:ascii="Times New Roman" w:hAnsi="Times New Roman"/>
                <w:sz w:val="28"/>
                <w:szCs w:val="28"/>
              </w:rPr>
              <w:t>"Приморский краевой центр народной культуры"</w:t>
            </w:r>
          </w:p>
        </w:tc>
        <w:tc>
          <w:tcPr>
            <w:tcW w:w="1843" w:type="dxa"/>
          </w:tcPr>
          <w:p w:rsidR="0026487E" w:rsidRDefault="0026487E" w:rsidP="005A7DE0">
            <w:pPr>
              <w:widowControl w:val="0"/>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49,5</w:t>
            </w:r>
          </w:p>
          <w:p w:rsidR="00C35151" w:rsidRPr="005A7DE0" w:rsidRDefault="00C35151" w:rsidP="005A7DE0">
            <w:pPr>
              <w:widowControl w:val="0"/>
              <w:spacing w:after="0" w:line="240" w:lineRule="auto"/>
              <w:jc w:val="center"/>
              <w:rPr>
                <w:rFonts w:ascii="Times New Roman" w:hAnsi="Times New Roman"/>
                <w:sz w:val="28"/>
                <w:szCs w:val="28"/>
              </w:rPr>
            </w:pPr>
          </w:p>
        </w:tc>
        <w:tc>
          <w:tcPr>
            <w:tcW w:w="2126" w:type="dxa"/>
          </w:tcPr>
          <w:p w:rsidR="00C35151" w:rsidRPr="005A7DE0" w:rsidRDefault="00C35151" w:rsidP="005A7DE0">
            <w:pPr>
              <w:widowControl w:val="0"/>
              <w:spacing w:after="0" w:line="240" w:lineRule="auto"/>
              <w:jc w:val="center"/>
              <w:rPr>
                <w:rFonts w:ascii="Times New Roman" w:hAnsi="Times New Roman"/>
                <w:sz w:val="28"/>
                <w:szCs w:val="28"/>
              </w:rPr>
            </w:pPr>
            <w:r w:rsidRPr="005A7DE0">
              <w:rPr>
                <w:rFonts w:ascii="Times New Roman" w:hAnsi="Times New Roman"/>
                <w:sz w:val="28"/>
                <w:szCs w:val="28"/>
              </w:rPr>
              <w:t>7</w:t>
            </w:r>
          </w:p>
        </w:tc>
        <w:tc>
          <w:tcPr>
            <w:tcW w:w="2268" w:type="dxa"/>
          </w:tcPr>
          <w:p w:rsidR="00C35151" w:rsidRPr="005A7DE0" w:rsidRDefault="005A7DE0" w:rsidP="005A7DE0">
            <w:pPr>
              <w:widowControl w:val="0"/>
              <w:spacing w:after="0" w:line="240" w:lineRule="auto"/>
              <w:jc w:val="center"/>
              <w:rPr>
                <w:rFonts w:ascii="Times New Roman" w:hAnsi="Times New Roman"/>
                <w:sz w:val="28"/>
                <w:szCs w:val="28"/>
              </w:rPr>
            </w:pPr>
            <w:r w:rsidRPr="005A7DE0">
              <w:rPr>
                <w:rFonts w:ascii="Times New Roman" w:hAnsi="Times New Roman"/>
                <w:sz w:val="28"/>
                <w:szCs w:val="28"/>
              </w:rPr>
              <w:t>20</w:t>
            </w:r>
          </w:p>
        </w:tc>
        <w:tc>
          <w:tcPr>
            <w:tcW w:w="1417" w:type="dxa"/>
          </w:tcPr>
          <w:p w:rsidR="00C35151" w:rsidRPr="002F7C39" w:rsidRDefault="009B7E8C" w:rsidP="005A7DE0">
            <w:pPr>
              <w:widowControl w:val="0"/>
              <w:spacing w:after="0" w:line="240" w:lineRule="auto"/>
              <w:jc w:val="center"/>
              <w:rPr>
                <w:rFonts w:ascii="Times New Roman" w:hAnsi="Times New Roman"/>
                <w:b/>
                <w:sz w:val="28"/>
                <w:szCs w:val="28"/>
              </w:rPr>
            </w:pPr>
            <w:r w:rsidRPr="002F7C39">
              <w:rPr>
                <w:rFonts w:ascii="Times New Roman" w:hAnsi="Times New Roman"/>
                <w:b/>
                <w:sz w:val="28"/>
                <w:szCs w:val="28"/>
              </w:rPr>
              <w:t>76,75</w:t>
            </w:r>
          </w:p>
        </w:tc>
      </w:tr>
    </w:tbl>
    <w:p w:rsidR="00D361A3" w:rsidRDefault="00D361A3" w:rsidP="00D361A3">
      <w:pPr>
        <w:spacing w:after="0" w:line="360" w:lineRule="auto"/>
        <w:ind w:firstLine="709"/>
        <w:jc w:val="both"/>
        <w:rPr>
          <w:rFonts w:ascii="Times New Roman" w:hAnsi="Times New Roman" w:cs="Times New Roman"/>
          <w:color w:val="000000"/>
          <w:sz w:val="28"/>
          <w:szCs w:val="28"/>
        </w:rPr>
      </w:pPr>
    </w:p>
    <w:p w:rsidR="00F718ED" w:rsidRDefault="00F718ED" w:rsidP="00F718ED">
      <w:pPr>
        <w:spacing w:after="0" w:line="240" w:lineRule="auto"/>
        <w:ind w:firstLine="709"/>
        <w:jc w:val="center"/>
        <w:rPr>
          <w:rFonts w:ascii="Times New Roman" w:hAnsi="Times New Roman" w:cs="Times New Roman"/>
          <w:b/>
          <w:color w:val="000000"/>
          <w:sz w:val="28"/>
          <w:szCs w:val="28"/>
        </w:rPr>
      </w:pPr>
      <w:r w:rsidRPr="00F718ED">
        <w:rPr>
          <w:rFonts w:ascii="Times New Roman" w:hAnsi="Times New Roman" w:cs="Times New Roman"/>
          <w:b/>
          <w:color w:val="000000"/>
          <w:sz w:val="28"/>
          <w:szCs w:val="28"/>
        </w:rPr>
        <w:lastRenderedPageBreak/>
        <w:t xml:space="preserve">Методика </w:t>
      </w:r>
      <w:proofErr w:type="gramStart"/>
      <w:r w:rsidRPr="00F718ED">
        <w:rPr>
          <w:rFonts w:ascii="Times New Roman" w:hAnsi="Times New Roman" w:cs="Times New Roman"/>
          <w:b/>
          <w:color w:val="000000"/>
          <w:sz w:val="28"/>
          <w:szCs w:val="28"/>
        </w:rPr>
        <w:t>расчета</w:t>
      </w:r>
      <w:r w:rsidRPr="00F718ED">
        <w:rPr>
          <w:b/>
        </w:rPr>
        <w:t xml:space="preserve"> </w:t>
      </w:r>
      <w:r w:rsidRPr="00F718ED">
        <w:rPr>
          <w:rFonts w:ascii="Times New Roman" w:hAnsi="Times New Roman" w:cs="Times New Roman"/>
          <w:b/>
          <w:color w:val="000000"/>
          <w:sz w:val="28"/>
          <w:szCs w:val="28"/>
        </w:rPr>
        <w:t>независимой оценки качества оказания услуг</w:t>
      </w:r>
      <w:proofErr w:type="gramEnd"/>
      <w:r w:rsidRPr="00F718ED">
        <w:rPr>
          <w:rFonts w:ascii="Times New Roman" w:hAnsi="Times New Roman" w:cs="Times New Roman"/>
          <w:b/>
          <w:color w:val="000000"/>
          <w:sz w:val="28"/>
          <w:szCs w:val="28"/>
        </w:rPr>
        <w:t xml:space="preserve"> организацией культуры</w:t>
      </w:r>
    </w:p>
    <w:p w:rsidR="00F718ED" w:rsidRPr="00F718ED" w:rsidRDefault="00F718ED" w:rsidP="00F718ED">
      <w:pPr>
        <w:spacing w:after="0" w:line="240" w:lineRule="auto"/>
        <w:ind w:firstLine="709"/>
        <w:jc w:val="center"/>
        <w:rPr>
          <w:rFonts w:ascii="Times New Roman" w:hAnsi="Times New Roman" w:cs="Times New Roman"/>
          <w:b/>
          <w:color w:val="000000"/>
          <w:sz w:val="28"/>
          <w:szCs w:val="28"/>
        </w:rPr>
      </w:pPr>
    </w:p>
    <w:p w:rsidR="00F718ED" w:rsidRPr="00F718ED" w:rsidRDefault="00F718ED" w:rsidP="00F718ED">
      <w:pPr>
        <w:spacing w:after="0" w:line="360" w:lineRule="auto"/>
        <w:ind w:firstLine="709"/>
        <w:jc w:val="both"/>
        <w:rPr>
          <w:rFonts w:ascii="Times New Roman" w:eastAsia="Calibri" w:hAnsi="Times New Roman" w:cs="Times New Roman"/>
          <w:sz w:val="28"/>
          <w:szCs w:val="28"/>
        </w:rPr>
      </w:pPr>
      <w:r w:rsidRPr="00F718ED">
        <w:rPr>
          <w:rFonts w:ascii="Times New Roman" w:eastAsia="Calibri" w:hAnsi="Times New Roman" w:cs="Times New Roman"/>
          <w:sz w:val="28"/>
          <w:szCs w:val="28"/>
        </w:rPr>
        <w:t>Независимая оценка качества оказания услуг i-ой организацией культуры</w:t>
      </w:r>
      <w:proofErr w:type="gramStart"/>
      <w:r w:rsidRPr="00F718ED">
        <w:rPr>
          <w:rFonts w:ascii="Times New Roman" w:eastAsia="Calibri" w:hAnsi="Times New Roman" w:cs="Times New Roman"/>
          <w:sz w:val="28"/>
          <w:szCs w:val="28"/>
        </w:rPr>
        <w:t xml:space="preserve"> (</w:t>
      </w:r>
      <m:oMath>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N</m:t>
            </m:r>
          </m:e>
          <m:sub>
            <m:r>
              <w:rPr>
                <w:rFonts w:ascii="Cambria Math" w:eastAsia="Calibri" w:hAnsi="Cambria Math" w:cs="Times New Roman"/>
                <w:sz w:val="28"/>
                <w:szCs w:val="28"/>
              </w:rPr>
              <m:t>i</m:t>
            </m:r>
          </m:sub>
        </m:sSub>
      </m:oMath>
      <w:r w:rsidRPr="00F718ED">
        <w:rPr>
          <w:rFonts w:ascii="Times New Roman" w:eastAsia="Calibri" w:hAnsi="Times New Roman" w:cs="Times New Roman"/>
          <w:sz w:val="28"/>
          <w:szCs w:val="28"/>
        </w:rPr>
        <w:t xml:space="preserve">), </w:t>
      </w:r>
      <w:proofErr w:type="gramEnd"/>
      <w:r w:rsidRPr="00F718ED">
        <w:rPr>
          <w:rFonts w:ascii="Times New Roman" w:eastAsia="Calibri" w:hAnsi="Times New Roman" w:cs="Times New Roman"/>
          <w:sz w:val="28"/>
          <w:szCs w:val="28"/>
        </w:rPr>
        <w:t>определяется по формуле:</w:t>
      </w:r>
    </w:p>
    <w:p w:rsidR="00F718ED" w:rsidRPr="00F718ED" w:rsidRDefault="00336DB5" w:rsidP="00F718ED">
      <w:pPr>
        <w:spacing w:after="0" w:line="360" w:lineRule="auto"/>
        <w:ind w:firstLine="709"/>
        <w:jc w:val="center"/>
        <w:rPr>
          <w:rFonts w:ascii="Times New Roman" w:eastAsia="Calibri" w:hAnsi="Times New Roman" w:cs="Times New Roman"/>
          <w:sz w:val="28"/>
          <w:szCs w:val="28"/>
        </w:rPr>
      </w:pPr>
      <m:oMath>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N</m:t>
            </m:r>
          </m:e>
          <m:sub>
            <m:r>
              <w:rPr>
                <w:rFonts w:ascii="Cambria Math" w:eastAsia="Calibri" w:hAnsi="Cambria Math" w:cs="Times New Roman"/>
                <w:sz w:val="28"/>
                <w:szCs w:val="28"/>
              </w:rPr>
              <m:t>i</m:t>
            </m:r>
          </m:sub>
        </m:sSub>
        <m:r>
          <w:rPr>
            <w:rFonts w:ascii="Cambria Math" w:eastAsia="Calibri" w:hAnsi="Cambria Math" w:cs="Times New Roman"/>
            <w:sz w:val="28"/>
            <w:szCs w:val="28"/>
          </w:rPr>
          <m:t>=</m:t>
        </m:r>
        <m:sSubSup>
          <m:sSubSupPr>
            <m:ctrlPr>
              <w:rPr>
                <w:rFonts w:ascii="Cambria Math" w:eastAsia="Calibri" w:hAnsi="Cambria Math" w:cs="Times New Roman"/>
                <w:i/>
                <w:sz w:val="28"/>
                <w:szCs w:val="28"/>
              </w:rPr>
            </m:ctrlPr>
          </m:sSubSupPr>
          <m:e>
            <m:r>
              <w:rPr>
                <w:rFonts w:ascii="Cambria Math" w:eastAsia="Calibri" w:hAnsi="Cambria Math" w:cs="Times New Roman"/>
                <w:sz w:val="28"/>
                <w:szCs w:val="28"/>
              </w:rPr>
              <m:t>N</m:t>
            </m:r>
          </m:e>
          <m:sub>
            <m:r>
              <w:rPr>
                <w:rFonts w:ascii="Cambria Math" w:eastAsia="Calibri" w:hAnsi="Cambria Math" w:cs="Times New Roman"/>
                <w:sz w:val="28"/>
                <w:szCs w:val="28"/>
              </w:rPr>
              <m:t>i</m:t>
            </m:r>
          </m:sub>
          <m:sup>
            <m:r>
              <w:rPr>
                <w:rFonts w:ascii="Cambria Math" w:eastAsia="Calibri" w:hAnsi="Cambria Math" w:cs="Times New Roman"/>
                <w:sz w:val="28"/>
                <w:szCs w:val="28"/>
              </w:rPr>
              <m:t>откр</m:t>
            </m:r>
          </m:sup>
        </m:sSubSup>
        <m:r>
          <w:rPr>
            <w:rFonts w:ascii="Cambria Math" w:eastAsia="Calibri" w:hAnsi="Cambria Math" w:cs="Times New Roman"/>
            <w:sz w:val="28"/>
            <w:szCs w:val="28"/>
          </w:rPr>
          <m:t>+</m:t>
        </m:r>
        <m:sSubSup>
          <m:sSubSupPr>
            <m:ctrlPr>
              <w:rPr>
                <w:rFonts w:ascii="Cambria Math" w:eastAsia="Calibri" w:hAnsi="Cambria Math" w:cs="Times New Roman"/>
                <w:i/>
                <w:sz w:val="28"/>
                <w:szCs w:val="28"/>
              </w:rPr>
            </m:ctrlPr>
          </m:sSubSupPr>
          <m:e>
            <m:r>
              <w:rPr>
                <w:rFonts w:ascii="Cambria Math" w:eastAsia="Calibri" w:hAnsi="Cambria Math" w:cs="Times New Roman"/>
                <w:sz w:val="28"/>
                <w:szCs w:val="28"/>
              </w:rPr>
              <m:t>N</m:t>
            </m:r>
          </m:e>
          <m:sub>
            <m:r>
              <w:rPr>
                <w:rFonts w:ascii="Cambria Math" w:eastAsia="Calibri" w:hAnsi="Cambria Math" w:cs="Times New Roman"/>
                <w:sz w:val="28"/>
                <w:szCs w:val="28"/>
              </w:rPr>
              <m:t>i</m:t>
            </m:r>
          </m:sub>
          <m:sup>
            <m:r>
              <w:rPr>
                <w:rFonts w:ascii="Cambria Math" w:eastAsia="Calibri" w:hAnsi="Cambria Math" w:cs="Times New Roman"/>
                <w:sz w:val="28"/>
                <w:szCs w:val="28"/>
              </w:rPr>
              <m:t>удовл</m:t>
            </m:r>
          </m:sup>
        </m:sSubSup>
      </m:oMath>
      <w:r w:rsidR="00F718ED" w:rsidRPr="00F718ED">
        <w:rPr>
          <w:rFonts w:ascii="Times New Roman" w:eastAsia="Calibri" w:hAnsi="Times New Roman" w:cs="Times New Roman"/>
          <w:sz w:val="28"/>
          <w:szCs w:val="28"/>
        </w:rPr>
        <w:t>, где:</w:t>
      </w:r>
    </w:p>
    <w:p w:rsidR="00F718ED" w:rsidRPr="00F718ED" w:rsidRDefault="00336DB5" w:rsidP="00F718ED">
      <w:pPr>
        <w:spacing w:after="0" w:line="360" w:lineRule="auto"/>
        <w:ind w:firstLine="709"/>
        <w:jc w:val="both"/>
        <w:rPr>
          <w:rFonts w:ascii="Times New Roman" w:eastAsia="Calibri" w:hAnsi="Times New Roman" w:cs="Times New Roman"/>
          <w:sz w:val="28"/>
          <w:szCs w:val="28"/>
        </w:rPr>
      </w:pPr>
      <m:oMath>
        <m:sSubSup>
          <m:sSubSupPr>
            <m:ctrlPr>
              <w:rPr>
                <w:rFonts w:ascii="Cambria Math" w:eastAsia="Calibri" w:hAnsi="Cambria Math" w:cs="Times New Roman"/>
                <w:i/>
                <w:sz w:val="28"/>
                <w:szCs w:val="28"/>
              </w:rPr>
            </m:ctrlPr>
          </m:sSubSupPr>
          <m:e>
            <m:r>
              <w:rPr>
                <w:rFonts w:ascii="Cambria Math" w:eastAsia="Calibri" w:hAnsi="Cambria Math" w:cs="Times New Roman"/>
                <w:sz w:val="28"/>
                <w:szCs w:val="28"/>
              </w:rPr>
              <m:t>N</m:t>
            </m:r>
          </m:e>
          <m:sub>
            <m:r>
              <w:rPr>
                <w:rFonts w:ascii="Cambria Math" w:eastAsia="Calibri" w:hAnsi="Cambria Math" w:cs="Times New Roman"/>
                <w:sz w:val="28"/>
                <w:szCs w:val="28"/>
              </w:rPr>
              <m:t>i</m:t>
            </m:r>
          </m:sub>
          <m:sup>
            <m:r>
              <w:rPr>
                <w:rFonts w:ascii="Cambria Math" w:eastAsia="Calibri" w:hAnsi="Cambria Math" w:cs="Times New Roman"/>
                <w:sz w:val="28"/>
                <w:szCs w:val="28"/>
              </w:rPr>
              <m:t>откр</m:t>
            </m:r>
          </m:sup>
        </m:sSubSup>
      </m:oMath>
      <w:r w:rsidR="00F718ED" w:rsidRPr="00F718ED">
        <w:rPr>
          <w:rFonts w:ascii="Times New Roman" w:eastAsia="Calibri" w:hAnsi="Times New Roman" w:cs="Times New Roman"/>
          <w:sz w:val="28"/>
          <w:szCs w:val="28"/>
        </w:rPr>
        <w:t>-  уровень открытости и доступности информации для i-ой организации культуры;</w:t>
      </w:r>
    </w:p>
    <w:p w:rsidR="00F718ED" w:rsidRPr="00F718ED" w:rsidRDefault="00336DB5" w:rsidP="00F718ED">
      <w:pPr>
        <w:spacing w:after="0" w:line="360" w:lineRule="auto"/>
        <w:ind w:firstLine="709"/>
        <w:jc w:val="both"/>
        <w:rPr>
          <w:rFonts w:ascii="Times New Roman" w:eastAsia="Calibri" w:hAnsi="Times New Roman" w:cs="Times New Roman"/>
          <w:sz w:val="28"/>
          <w:szCs w:val="28"/>
        </w:rPr>
      </w:pPr>
      <m:oMath>
        <m:sSubSup>
          <m:sSubSupPr>
            <m:ctrlPr>
              <w:rPr>
                <w:rFonts w:ascii="Cambria Math" w:eastAsia="Calibri" w:hAnsi="Cambria Math" w:cs="Times New Roman"/>
                <w:i/>
                <w:sz w:val="28"/>
                <w:szCs w:val="28"/>
              </w:rPr>
            </m:ctrlPr>
          </m:sSubSupPr>
          <m:e>
            <m:r>
              <w:rPr>
                <w:rFonts w:ascii="Cambria Math" w:eastAsia="Calibri" w:hAnsi="Cambria Math" w:cs="Times New Roman"/>
                <w:sz w:val="28"/>
                <w:szCs w:val="28"/>
              </w:rPr>
              <m:t>N</m:t>
            </m:r>
          </m:e>
          <m:sub>
            <m:r>
              <w:rPr>
                <w:rFonts w:ascii="Cambria Math" w:eastAsia="Calibri" w:hAnsi="Cambria Math" w:cs="Times New Roman"/>
                <w:sz w:val="28"/>
                <w:szCs w:val="28"/>
              </w:rPr>
              <m:t>i</m:t>
            </m:r>
          </m:sub>
          <m:sup>
            <m:r>
              <w:rPr>
                <w:rFonts w:ascii="Cambria Math" w:eastAsia="Calibri" w:hAnsi="Cambria Math" w:cs="Times New Roman"/>
                <w:sz w:val="28"/>
                <w:szCs w:val="28"/>
              </w:rPr>
              <m:t>удовл</m:t>
            </m:r>
          </m:sup>
        </m:sSubSup>
      </m:oMath>
      <w:r w:rsidR="00F718ED" w:rsidRPr="00F718ED">
        <w:rPr>
          <w:rFonts w:ascii="Times New Roman" w:eastAsia="Calibri" w:hAnsi="Times New Roman" w:cs="Times New Roman"/>
          <w:sz w:val="28"/>
          <w:szCs w:val="28"/>
        </w:rPr>
        <w:t xml:space="preserve"> - уровень удовлетворенности качеством оказания услуг i-ой организацией культуры.</w:t>
      </w:r>
    </w:p>
    <w:p w:rsidR="00F718ED" w:rsidRPr="00F718ED" w:rsidRDefault="00F718ED" w:rsidP="00F718ED">
      <w:pPr>
        <w:spacing w:after="0" w:line="360" w:lineRule="auto"/>
        <w:ind w:firstLine="709"/>
        <w:jc w:val="both"/>
        <w:rPr>
          <w:rFonts w:ascii="Times New Roman" w:eastAsia="Calibri" w:hAnsi="Times New Roman" w:cs="Times New Roman"/>
          <w:sz w:val="28"/>
          <w:szCs w:val="28"/>
        </w:rPr>
      </w:pPr>
      <w:r w:rsidRPr="00F718ED">
        <w:rPr>
          <w:rFonts w:ascii="Times New Roman" w:eastAsia="Calibri" w:hAnsi="Times New Roman" w:cs="Times New Roman"/>
          <w:sz w:val="28"/>
          <w:szCs w:val="28"/>
        </w:rPr>
        <w:t>Уровень открытости и доступности информации для i-ой организации культуры определяется по формуле:</w:t>
      </w:r>
    </w:p>
    <w:p w:rsidR="00F718ED" w:rsidRPr="00F718ED" w:rsidRDefault="00F718ED" w:rsidP="00F718ED">
      <w:pPr>
        <w:spacing w:after="0" w:line="360" w:lineRule="auto"/>
        <w:ind w:firstLine="709"/>
        <w:jc w:val="center"/>
        <w:rPr>
          <w:rFonts w:ascii="Times New Roman" w:eastAsia="Calibri" w:hAnsi="Times New Roman" w:cs="Times New Roman"/>
          <w:sz w:val="28"/>
          <w:szCs w:val="28"/>
        </w:rPr>
      </w:pPr>
      <w:r w:rsidRPr="00F718ED">
        <w:rPr>
          <w:rFonts w:ascii="Times New Roman" w:eastAsia="Calibri" w:hAnsi="Times New Roman" w:cs="Times New Roman"/>
          <w:sz w:val="28"/>
          <w:szCs w:val="28"/>
        </w:rPr>
        <w:t xml:space="preserve">  </w:t>
      </w:r>
      <m:oMath>
        <m:sSubSup>
          <m:sSubSupPr>
            <m:ctrlPr>
              <w:rPr>
                <w:rFonts w:ascii="Cambria Math" w:eastAsia="Calibri" w:hAnsi="Cambria Math" w:cs="Times New Roman"/>
                <w:i/>
                <w:sz w:val="28"/>
                <w:szCs w:val="28"/>
              </w:rPr>
            </m:ctrlPr>
          </m:sSubSupPr>
          <m:e>
            <m:r>
              <w:rPr>
                <w:rFonts w:ascii="Cambria Math" w:eastAsia="Calibri" w:hAnsi="Cambria Math" w:cs="Times New Roman"/>
                <w:sz w:val="28"/>
                <w:szCs w:val="28"/>
              </w:rPr>
              <m:t>N</m:t>
            </m:r>
          </m:e>
          <m:sub>
            <m:r>
              <w:rPr>
                <w:rFonts w:ascii="Cambria Math" w:eastAsia="Calibri" w:hAnsi="Cambria Math" w:cs="Times New Roman"/>
                <w:sz w:val="28"/>
                <w:szCs w:val="28"/>
              </w:rPr>
              <m:t>i</m:t>
            </m:r>
          </m:sub>
          <m:sup>
            <m:r>
              <w:rPr>
                <w:rFonts w:ascii="Cambria Math" w:eastAsia="Calibri" w:hAnsi="Cambria Math" w:cs="Times New Roman"/>
                <w:sz w:val="28"/>
                <w:szCs w:val="28"/>
              </w:rPr>
              <m:t>откр</m:t>
            </m:r>
          </m:sup>
        </m:sSubSup>
        <m:r>
          <w:rPr>
            <w:rFonts w:ascii="Cambria Math" w:eastAsia="Calibri" w:hAnsi="Cambria Math" w:cs="Times New Roman"/>
            <w:sz w:val="28"/>
            <w:szCs w:val="28"/>
          </w:rPr>
          <m:t>=</m:t>
        </m:r>
        <m:sSubSup>
          <m:sSubSupPr>
            <m:ctrlPr>
              <w:rPr>
                <w:rFonts w:ascii="Cambria Math" w:eastAsia="Calibri" w:hAnsi="Cambria Math" w:cs="Times New Roman"/>
                <w:i/>
                <w:sz w:val="28"/>
                <w:szCs w:val="28"/>
              </w:rPr>
            </m:ctrlPr>
          </m:sSubSupPr>
          <m:e>
            <m:r>
              <w:rPr>
                <w:rFonts w:ascii="Cambria Math" w:eastAsia="Calibri" w:hAnsi="Cambria Math" w:cs="Times New Roman"/>
                <w:sz w:val="28"/>
                <w:szCs w:val="28"/>
              </w:rPr>
              <m:t>N</m:t>
            </m:r>
          </m:e>
          <m:sub>
            <m:r>
              <w:rPr>
                <w:rFonts w:ascii="Cambria Math" w:eastAsia="Calibri" w:hAnsi="Cambria Math" w:cs="Times New Roman"/>
                <w:sz w:val="28"/>
                <w:szCs w:val="28"/>
              </w:rPr>
              <m:t>i</m:t>
            </m:r>
          </m:sub>
          <m:sup>
            <m:r>
              <w:rPr>
                <w:rFonts w:ascii="Cambria Math" w:eastAsia="Calibri" w:hAnsi="Cambria Math" w:cs="Times New Roman"/>
                <w:sz w:val="28"/>
                <w:szCs w:val="28"/>
              </w:rPr>
              <m:t>откр_сайт</m:t>
            </m:r>
          </m:sup>
        </m:sSubSup>
        <m:r>
          <w:rPr>
            <w:rFonts w:ascii="Cambria Math" w:eastAsia="Calibri" w:hAnsi="Cambria Math" w:cs="Times New Roman"/>
            <w:sz w:val="28"/>
            <w:szCs w:val="28"/>
          </w:rPr>
          <m:t xml:space="preserve"> +</m:t>
        </m:r>
        <m:sSubSup>
          <m:sSubSupPr>
            <m:ctrlPr>
              <w:rPr>
                <w:rFonts w:ascii="Cambria Math" w:eastAsia="Calibri" w:hAnsi="Cambria Math" w:cs="Times New Roman"/>
                <w:i/>
                <w:sz w:val="28"/>
                <w:szCs w:val="28"/>
              </w:rPr>
            </m:ctrlPr>
          </m:sSubSupPr>
          <m:e>
            <m:r>
              <w:rPr>
                <w:rFonts w:ascii="Cambria Math" w:eastAsia="Calibri" w:hAnsi="Cambria Math" w:cs="Times New Roman"/>
                <w:sz w:val="28"/>
                <w:szCs w:val="28"/>
              </w:rPr>
              <m:t>N</m:t>
            </m:r>
          </m:e>
          <m:sub>
            <m:r>
              <w:rPr>
                <w:rFonts w:ascii="Cambria Math" w:eastAsia="Calibri" w:hAnsi="Cambria Math" w:cs="Times New Roman"/>
                <w:sz w:val="28"/>
                <w:szCs w:val="28"/>
              </w:rPr>
              <m:t>i</m:t>
            </m:r>
          </m:sub>
          <m:sup>
            <m:r>
              <w:rPr>
                <w:rFonts w:ascii="Cambria Math" w:eastAsia="Calibri" w:hAnsi="Cambria Math" w:cs="Times New Roman"/>
                <w:sz w:val="28"/>
                <w:szCs w:val="28"/>
              </w:rPr>
              <m:t>откр_ГМУ</m:t>
            </m:r>
          </m:sup>
        </m:sSubSup>
      </m:oMath>
      <w:r w:rsidRPr="00F718ED">
        <w:rPr>
          <w:rFonts w:ascii="Times New Roman" w:eastAsia="Calibri" w:hAnsi="Times New Roman" w:cs="Times New Roman"/>
          <w:sz w:val="28"/>
          <w:szCs w:val="28"/>
        </w:rPr>
        <w:t>, где:</w:t>
      </w:r>
    </w:p>
    <w:p w:rsidR="00F718ED" w:rsidRPr="00F718ED" w:rsidRDefault="00336DB5" w:rsidP="00F718ED">
      <w:pPr>
        <w:spacing w:after="0" w:line="360" w:lineRule="auto"/>
        <w:ind w:firstLine="709"/>
        <w:jc w:val="both"/>
        <w:rPr>
          <w:rFonts w:ascii="Times New Roman" w:eastAsia="Calibri" w:hAnsi="Times New Roman" w:cs="Times New Roman"/>
          <w:sz w:val="28"/>
          <w:szCs w:val="28"/>
        </w:rPr>
      </w:pPr>
      <m:oMath>
        <m:sSubSup>
          <m:sSubSupPr>
            <m:ctrlPr>
              <w:rPr>
                <w:rFonts w:ascii="Cambria Math" w:eastAsia="Calibri" w:hAnsi="Cambria Math" w:cs="Times New Roman"/>
                <w:i/>
                <w:sz w:val="28"/>
                <w:szCs w:val="28"/>
              </w:rPr>
            </m:ctrlPr>
          </m:sSubSupPr>
          <m:e>
            <m:r>
              <w:rPr>
                <w:rFonts w:ascii="Cambria Math" w:eastAsia="Calibri" w:hAnsi="Cambria Math" w:cs="Times New Roman"/>
                <w:sz w:val="28"/>
                <w:szCs w:val="28"/>
              </w:rPr>
              <m:t>N</m:t>
            </m:r>
          </m:e>
          <m:sub>
            <m:r>
              <w:rPr>
                <w:rFonts w:ascii="Cambria Math" w:eastAsia="Calibri" w:hAnsi="Cambria Math" w:cs="Times New Roman"/>
                <w:sz w:val="28"/>
                <w:szCs w:val="28"/>
              </w:rPr>
              <m:t>i</m:t>
            </m:r>
          </m:sub>
          <m:sup>
            <m:r>
              <w:rPr>
                <w:rFonts w:ascii="Cambria Math" w:eastAsia="Calibri" w:hAnsi="Cambria Math" w:cs="Times New Roman"/>
                <w:sz w:val="28"/>
                <w:szCs w:val="28"/>
              </w:rPr>
              <m:t>откр_сайт</m:t>
            </m:r>
          </m:sup>
        </m:sSubSup>
      </m:oMath>
      <w:r w:rsidR="00F718ED" w:rsidRPr="00F718ED">
        <w:rPr>
          <w:rFonts w:ascii="Times New Roman" w:eastAsia="Calibri" w:hAnsi="Times New Roman" w:cs="Times New Roman"/>
          <w:sz w:val="28"/>
          <w:szCs w:val="28"/>
        </w:rPr>
        <w:t>-  уровень открытости и доступности информации на официальном сайте i-ой организации культуры;</w:t>
      </w:r>
    </w:p>
    <w:p w:rsidR="00F718ED" w:rsidRPr="00F718ED" w:rsidRDefault="00336DB5" w:rsidP="00F718ED">
      <w:pPr>
        <w:spacing w:after="0" w:line="360" w:lineRule="auto"/>
        <w:ind w:firstLine="709"/>
        <w:jc w:val="both"/>
        <w:rPr>
          <w:rFonts w:ascii="Times New Roman" w:eastAsia="Calibri" w:hAnsi="Times New Roman" w:cs="Times New Roman"/>
          <w:sz w:val="28"/>
          <w:szCs w:val="28"/>
        </w:rPr>
      </w:pPr>
      <m:oMath>
        <m:sSubSup>
          <m:sSubSupPr>
            <m:ctrlPr>
              <w:rPr>
                <w:rFonts w:ascii="Cambria Math" w:eastAsia="Calibri" w:hAnsi="Cambria Math" w:cs="Times New Roman"/>
                <w:i/>
                <w:sz w:val="28"/>
                <w:szCs w:val="28"/>
              </w:rPr>
            </m:ctrlPr>
          </m:sSubSupPr>
          <m:e>
            <m:r>
              <w:rPr>
                <w:rFonts w:ascii="Cambria Math" w:eastAsia="Calibri" w:hAnsi="Cambria Math" w:cs="Times New Roman"/>
                <w:sz w:val="28"/>
                <w:szCs w:val="28"/>
              </w:rPr>
              <m:t>N</m:t>
            </m:r>
          </m:e>
          <m:sub>
            <m:r>
              <w:rPr>
                <w:rFonts w:ascii="Cambria Math" w:eastAsia="Calibri" w:hAnsi="Cambria Math" w:cs="Times New Roman"/>
                <w:sz w:val="28"/>
                <w:szCs w:val="28"/>
              </w:rPr>
              <m:t>i</m:t>
            </m:r>
          </m:sub>
          <m:sup>
            <m:r>
              <w:rPr>
                <w:rFonts w:ascii="Cambria Math" w:eastAsia="Calibri" w:hAnsi="Cambria Math" w:cs="Times New Roman"/>
                <w:sz w:val="28"/>
                <w:szCs w:val="28"/>
              </w:rPr>
              <m:t>откр_ГМУ</m:t>
            </m:r>
          </m:sup>
        </m:sSubSup>
      </m:oMath>
      <w:r w:rsidR="00F718ED" w:rsidRPr="00F718ED">
        <w:rPr>
          <w:rFonts w:ascii="Times New Roman" w:eastAsia="Calibri" w:hAnsi="Times New Roman" w:cs="Times New Roman"/>
          <w:sz w:val="28"/>
          <w:szCs w:val="28"/>
        </w:rPr>
        <w:t xml:space="preserve"> - уровень открытости и доступности информации i-ой организации культуры на Официальном сайте для размещения информации о государственных и муниципальных учреждениях </w:t>
      </w:r>
      <w:r w:rsidR="00F718ED" w:rsidRPr="00F718ED">
        <w:rPr>
          <w:rFonts w:ascii="Times New Roman" w:eastAsia="Calibri" w:hAnsi="Times New Roman" w:cs="Times New Roman"/>
          <w:sz w:val="28"/>
          <w:szCs w:val="28"/>
          <w:lang w:val="en-US"/>
        </w:rPr>
        <w:t>www</w:t>
      </w:r>
      <w:r w:rsidR="00F718ED" w:rsidRPr="00F718ED">
        <w:rPr>
          <w:rFonts w:ascii="Times New Roman" w:eastAsia="Calibri" w:hAnsi="Times New Roman" w:cs="Times New Roman"/>
          <w:sz w:val="28"/>
          <w:szCs w:val="28"/>
        </w:rPr>
        <w:t>.</w:t>
      </w:r>
      <w:r w:rsidR="00F718ED" w:rsidRPr="00F718ED">
        <w:rPr>
          <w:rFonts w:ascii="Times New Roman" w:eastAsia="Calibri" w:hAnsi="Times New Roman" w:cs="Times New Roman"/>
          <w:sz w:val="28"/>
          <w:szCs w:val="28"/>
          <w:lang w:val="en-US"/>
        </w:rPr>
        <w:t>bus</w:t>
      </w:r>
      <w:r w:rsidR="00F718ED" w:rsidRPr="00F718ED">
        <w:rPr>
          <w:rFonts w:ascii="Times New Roman" w:eastAsia="Calibri" w:hAnsi="Times New Roman" w:cs="Times New Roman"/>
          <w:sz w:val="28"/>
          <w:szCs w:val="28"/>
        </w:rPr>
        <w:t>.</w:t>
      </w:r>
      <w:proofErr w:type="spellStart"/>
      <w:r w:rsidR="00F718ED" w:rsidRPr="00F718ED">
        <w:rPr>
          <w:rFonts w:ascii="Times New Roman" w:eastAsia="Calibri" w:hAnsi="Times New Roman" w:cs="Times New Roman"/>
          <w:sz w:val="28"/>
          <w:szCs w:val="28"/>
          <w:lang w:val="en-US"/>
        </w:rPr>
        <w:t>gov</w:t>
      </w:r>
      <w:proofErr w:type="spellEnd"/>
      <w:r w:rsidR="00F718ED" w:rsidRPr="00F718ED">
        <w:rPr>
          <w:rFonts w:ascii="Times New Roman" w:eastAsia="Calibri" w:hAnsi="Times New Roman" w:cs="Times New Roman"/>
          <w:sz w:val="28"/>
          <w:szCs w:val="28"/>
        </w:rPr>
        <w:t>.</w:t>
      </w:r>
      <w:proofErr w:type="spellStart"/>
      <w:r w:rsidR="00F718ED" w:rsidRPr="00F718ED">
        <w:rPr>
          <w:rFonts w:ascii="Times New Roman" w:eastAsia="Calibri" w:hAnsi="Times New Roman" w:cs="Times New Roman"/>
          <w:sz w:val="28"/>
          <w:szCs w:val="28"/>
          <w:lang w:val="en-US"/>
        </w:rPr>
        <w:t>ru</w:t>
      </w:r>
      <w:proofErr w:type="spellEnd"/>
      <w:r w:rsidR="00F718ED" w:rsidRPr="00F718ED">
        <w:rPr>
          <w:rFonts w:ascii="Times New Roman" w:eastAsia="Calibri" w:hAnsi="Times New Roman" w:cs="Times New Roman"/>
          <w:sz w:val="28"/>
          <w:szCs w:val="28"/>
        </w:rPr>
        <w:t>.</w:t>
      </w:r>
    </w:p>
    <w:p w:rsidR="00F718ED" w:rsidRPr="00F718ED" w:rsidRDefault="00F718ED" w:rsidP="00F718ED">
      <w:pPr>
        <w:spacing w:after="0" w:line="360" w:lineRule="auto"/>
        <w:ind w:firstLine="709"/>
        <w:jc w:val="both"/>
        <w:rPr>
          <w:rFonts w:ascii="Times New Roman" w:eastAsia="Calibri" w:hAnsi="Times New Roman" w:cs="Times New Roman"/>
          <w:sz w:val="28"/>
          <w:szCs w:val="28"/>
        </w:rPr>
      </w:pPr>
      <w:r w:rsidRPr="00F718ED">
        <w:rPr>
          <w:rFonts w:ascii="Times New Roman" w:eastAsia="Calibri" w:hAnsi="Times New Roman" w:cs="Times New Roman"/>
          <w:sz w:val="28"/>
          <w:szCs w:val="28"/>
        </w:rPr>
        <w:t>2. Уровень открытости и доступности информации на официальном сайте i-ой организации культуры отражает полноту и качество информации об организации культуры, размещаемой на официальном сайте организации культуры в сети «Интернет».</w:t>
      </w:r>
    </w:p>
    <w:p w:rsidR="00F718ED" w:rsidRPr="00F718ED" w:rsidRDefault="00F718ED" w:rsidP="00F718ED">
      <w:pPr>
        <w:spacing w:after="0" w:line="360" w:lineRule="auto"/>
        <w:ind w:firstLine="709"/>
        <w:jc w:val="both"/>
        <w:rPr>
          <w:rFonts w:ascii="Times New Roman" w:eastAsia="Calibri" w:hAnsi="Times New Roman" w:cs="Times New Roman"/>
          <w:sz w:val="28"/>
          <w:szCs w:val="28"/>
        </w:rPr>
      </w:pPr>
      <w:r w:rsidRPr="00F718ED">
        <w:rPr>
          <w:rFonts w:ascii="Times New Roman" w:eastAsia="Calibri" w:hAnsi="Times New Roman" w:cs="Times New Roman"/>
          <w:sz w:val="28"/>
          <w:szCs w:val="28"/>
        </w:rPr>
        <w:t>2.1. Уровень открытости и доступности информации на официальном сайте i-ой организации культуры (</w:t>
      </w:r>
      <m:oMath>
        <m:sSubSup>
          <m:sSubSupPr>
            <m:ctrlPr>
              <w:rPr>
                <w:rFonts w:ascii="Cambria Math" w:eastAsia="Calibri" w:hAnsi="Cambria Math" w:cs="Times New Roman"/>
                <w:i/>
                <w:sz w:val="28"/>
                <w:szCs w:val="28"/>
              </w:rPr>
            </m:ctrlPr>
          </m:sSubSupPr>
          <m:e>
            <m:r>
              <w:rPr>
                <w:rFonts w:ascii="Cambria Math" w:eastAsia="Calibri" w:hAnsi="Cambria Math" w:cs="Times New Roman"/>
                <w:sz w:val="28"/>
                <w:szCs w:val="28"/>
              </w:rPr>
              <m:t>N</m:t>
            </m:r>
          </m:e>
          <m:sub>
            <m:r>
              <w:rPr>
                <w:rFonts w:ascii="Cambria Math" w:eastAsia="Calibri" w:hAnsi="Cambria Math" w:cs="Times New Roman"/>
                <w:sz w:val="28"/>
                <w:szCs w:val="28"/>
              </w:rPr>
              <m:t>i</m:t>
            </m:r>
          </m:sub>
          <m:sup>
            <m:r>
              <w:rPr>
                <w:rFonts w:ascii="Cambria Math" w:eastAsia="Calibri" w:hAnsi="Cambria Math" w:cs="Times New Roman"/>
                <w:sz w:val="28"/>
                <w:szCs w:val="28"/>
              </w:rPr>
              <m:t>откр_сайт</m:t>
            </m:r>
          </m:sup>
        </m:sSubSup>
      </m:oMath>
      <w:r w:rsidRPr="00F718ED">
        <w:rPr>
          <w:rFonts w:ascii="Times New Roman" w:eastAsia="Calibri" w:hAnsi="Times New Roman" w:cs="Times New Roman"/>
          <w:sz w:val="28"/>
          <w:szCs w:val="28"/>
        </w:rPr>
        <w:t>) определяется по формуле:</w:t>
      </w:r>
    </w:p>
    <w:p w:rsidR="00F718ED" w:rsidRPr="00F718ED" w:rsidRDefault="00336DB5" w:rsidP="00F718ED">
      <w:pPr>
        <w:spacing w:after="0" w:line="360" w:lineRule="auto"/>
        <w:ind w:firstLine="709"/>
        <w:jc w:val="center"/>
        <w:rPr>
          <w:rFonts w:ascii="Times New Roman" w:eastAsia="Calibri" w:hAnsi="Times New Roman" w:cs="Times New Roman"/>
          <w:sz w:val="28"/>
          <w:szCs w:val="28"/>
        </w:rPr>
      </w:pPr>
      <m:oMath>
        <m:sSubSup>
          <m:sSubSupPr>
            <m:ctrlPr>
              <w:rPr>
                <w:rFonts w:ascii="Cambria Math" w:eastAsia="Calibri" w:hAnsi="Cambria Math" w:cs="Times New Roman"/>
                <w:i/>
                <w:sz w:val="28"/>
                <w:szCs w:val="28"/>
              </w:rPr>
            </m:ctrlPr>
          </m:sSubSupPr>
          <m:e>
            <m:r>
              <w:rPr>
                <w:rFonts w:ascii="Cambria Math" w:eastAsia="Calibri" w:hAnsi="Cambria Math" w:cs="Times New Roman"/>
                <w:sz w:val="28"/>
                <w:szCs w:val="28"/>
              </w:rPr>
              <m:t>N</m:t>
            </m:r>
          </m:e>
          <m:sub>
            <m:r>
              <w:rPr>
                <w:rFonts w:ascii="Cambria Math" w:eastAsia="Calibri" w:hAnsi="Cambria Math" w:cs="Times New Roman"/>
                <w:sz w:val="28"/>
                <w:szCs w:val="28"/>
              </w:rPr>
              <m:t>i</m:t>
            </m:r>
          </m:sub>
          <m:sup>
            <m:r>
              <w:rPr>
                <w:rFonts w:ascii="Cambria Math" w:eastAsia="Calibri" w:hAnsi="Cambria Math" w:cs="Times New Roman"/>
                <w:sz w:val="28"/>
                <w:szCs w:val="28"/>
              </w:rPr>
              <m:t>откр_сайт</m:t>
            </m:r>
          </m:sup>
        </m:sSubSup>
        <m:r>
          <w:rPr>
            <w:rFonts w:ascii="Cambria Math" w:eastAsia="Calibri" w:hAnsi="Cambria Math" w:cs="Times New Roman"/>
            <w:sz w:val="28"/>
            <w:szCs w:val="28"/>
          </w:rPr>
          <m:t>=</m:t>
        </m:r>
        <m:nary>
          <m:naryPr>
            <m:chr m:val="∑"/>
            <m:limLoc m:val="undOvr"/>
            <m:supHide m:val="on"/>
            <m:ctrlPr>
              <w:rPr>
                <w:rFonts w:ascii="Cambria Math" w:eastAsia="Calibri" w:hAnsi="Cambria Math" w:cs="Times New Roman"/>
                <w:i/>
                <w:sz w:val="28"/>
                <w:szCs w:val="28"/>
              </w:rPr>
            </m:ctrlPr>
          </m:naryPr>
          <m:sub>
            <m:r>
              <w:rPr>
                <w:rFonts w:ascii="Cambria Math" w:eastAsia="Calibri" w:hAnsi="Cambria Math" w:cs="Times New Roman"/>
                <w:sz w:val="28"/>
                <w:szCs w:val="28"/>
              </w:rPr>
              <m:t>k</m:t>
            </m:r>
          </m:sub>
          <m:sup/>
          <m:e>
            <m:sSub>
              <m:sSubPr>
                <m:ctrlPr>
                  <w:rPr>
                    <w:rFonts w:ascii="Cambria Math" w:eastAsia="Calibri" w:hAnsi="Cambria Math" w:cs="Times New Roman"/>
                    <w:i/>
                    <w:sz w:val="28"/>
                    <w:szCs w:val="28"/>
                    <w:lang w:val="en-US"/>
                  </w:rPr>
                </m:ctrlPr>
              </m:sSubPr>
              <m:e>
                <m:r>
                  <w:rPr>
                    <w:rFonts w:ascii="Cambria Math" w:eastAsia="Calibri" w:hAnsi="Cambria Math" w:cs="Times New Roman"/>
                    <w:sz w:val="28"/>
                    <w:szCs w:val="28"/>
                    <w:lang w:val="en-US"/>
                  </w:rPr>
                  <m:t>P</m:t>
                </m:r>
              </m:e>
              <m:sub>
                <m:r>
                  <w:rPr>
                    <w:rFonts w:ascii="Cambria Math" w:eastAsia="Calibri" w:hAnsi="Cambria Math" w:cs="Times New Roman"/>
                    <w:sz w:val="28"/>
                    <w:szCs w:val="28"/>
                    <w:lang w:val="en-US"/>
                  </w:rPr>
                  <m:t>ik</m:t>
                </m:r>
              </m:sub>
            </m:sSub>
            <m:r>
              <w:rPr>
                <w:rFonts w:ascii="Cambria Math" w:eastAsia="Calibri" w:hAnsi="Cambria Math" w:cs="Times New Roman"/>
                <w:sz w:val="28"/>
                <w:szCs w:val="28"/>
              </w:rPr>
              <m:t>×</m:t>
            </m:r>
            <m:sSub>
              <m:sSubPr>
                <m:ctrlPr>
                  <w:rPr>
                    <w:rFonts w:ascii="Cambria Math" w:eastAsia="Calibri" w:hAnsi="Cambria Math" w:cs="Times New Roman"/>
                    <w:i/>
                    <w:sz w:val="28"/>
                    <w:szCs w:val="28"/>
                    <w:lang w:val="en-US"/>
                  </w:rPr>
                </m:ctrlPr>
              </m:sSubPr>
              <m:e>
                <m:r>
                  <w:rPr>
                    <w:rFonts w:ascii="Cambria Math" w:eastAsia="Calibri" w:hAnsi="Cambria Math" w:cs="Times New Roman"/>
                    <w:sz w:val="28"/>
                    <w:szCs w:val="28"/>
                    <w:lang w:val="en-US"/>
                  </w:rPr>
                  <m:t>Z</m:t>
                </m:r>
              </m:e>
              <m:sub>
                <m:r>
                  <w:rPr>
                    <w:rFonts w:ascii="Cambria Math" w:eastAsia="Calibri" w:hAnsi="Cambria Math" w:cs="Times New Roman"/>
                    <w:sz w:val="28"/>
                    <w:szCs w:val="28"/>
                    <w:lang w:val="en-US"/>
                  </w:rPr>
                  <m:t>ik</m:t>
                </m:r>
              </m:sub>
            </m:sSub>
          </m:e>
        </m:nary>
      </m:oMath>
      <w:r w:rsidR="00F718ED" w:rsidRPr="00F718ED">
        <w:rPr>
          <w:rFonts w:ascii="Times New Roman" w:eastAsia="Calibri" w:hAnsi="Times New Roman" w:cs="Times New Roman"/>
          <w:sz w:val="28"/>
          <w:szCs w:val="28"/>
        </w:rPr>
        <w:t>, где:</w:t>
      </w:r>
    </w:p>
    <w:p w:rsidR="00F718ED" w:rsidRPr="00F718ED" w:rsidRDefault="00336DB5" w:rsidP="00F718ED">
      <w:pPr>
        <w:spacing w:after="0" w:line="360" w:lineRule="auto"/>
        <w:ind w:firstLine="709"/>
        <w:jc w:val="both"/>
        <w:rPr>
          <w:rFonts w:ascii="Times New Roman" w:eastAsia="Calibri" w:hAnsi="Times New Roman" w:cs="Times New Roman"/>
          <w:sz w:val="28"/>
          <w:szCs w:val="28"/>
        </w:rPr>
      </w:pPr>
      <m:oMath>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P</m:t>
            </m:r>
          </m:e>
          <m:sub>
            <m:r>
              <m:rPr>
                <m:sty m:val="p"/>
              </m:rPr>
              <w:rPr>
                <w:rFonts w:ascii="Cambria Math" w:eastAsia="Calibri" w:hAnsi="Cambria Math" w:cs="Times New Roman"/>
                <w:sz w:val="28"/>
                <w:szCs w:val="28"/>
              </w:rPr>
              <m:t>ik</m:t>
            </m:r>
          </m:sub>
        </m:sSub>
      </m:oMath>
      <w:r w:rsidR="00F718ED" w:rsidRPr="00F718ED">
        <w:rPr>
          <w:rFonts w:ascii="Times New Roman" w:eastAsia="Calibri" w:hAnsi="Times New Roman" w:cs="Times New Roman"/>
          <w:sz w:val="28"/>
          <w:szCs w:val="28"/>
        </w:rPr>
        <w:t xml:space="preserve"> - степень поисковой доступности k-ого информационного объекта, размещенного на официальном сайте  i-ой организации культуры;</w:t>
      </w:r>
    </w:p>
    <w:p w:rsidR="00F718ED" w:rsidRPr="00F718ED" w:rsidRDefault="00336DB5" w:rsidP="00F718ED">
      <w:pPr>
        <w:spacing w:after="0" w:line="360" w:lineRule="auto"/>
        <w:ind w:firstLine="709"/>
        <w:jc w:val="both"/>
        <w:rPr>
          <w:rFonts w:ascii="Times New Roman" w:eastAsia="Calibri" w:hAnsi="Times New Roman" w:cs="Times New Roman"/>
          <w:sz w:val="28"/>
          <w:szCs w:val="28"/>
        </w:rPr>
      </w:pPr>
      <m:oMath>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Z</m:t>
            </m:r>
          </m:e>
          <m:sub>
            <m:r>
              <m:rPr>
                <m:sty m:val="p"/>
              </m:rPr>
              <w:rPr>
                <w:rFonts w:ascii="Cambria Math" w:eastAsia="Calibri" w:hAnsi="Cambria Math" w:cs="Times New Roman"/>
                <w:sz w:val="28"/>
                <w:szCs w:val="28"/>
              </w:rPr>
              <m:t>ik</m:t>
            </m:r>
          </m:sub>
        </m:sSub>
      </m:oMath>
      <w:r w:rsidR="00F718ED" w:rsidRPr="00F718ED">
        <w:rPr>
          <w:rFonts w:ascii="Times New Roman" w:eastAsia="Calibri" w:hAnsi="Times New Roman" w:cs="Times New Roman"/>
          <w:sz w:val="28"/>
          <w:szCs w:val="28"/>
        </w:rPr>
        <w:t xml:space="preserve"> - уровень значимости k-ого информационного объекта, размещенного на официальном сайте  i-ой организации культуры (см. Приложение 2 настоящих методических рекомендаций). </w:t>
      </w:r>
    </w:p>
    <w:p w:rsidR="00F718ED" w:rsidRPr="00F718ED" w:rsidRDefault="00F718ED" w:rsidP="00F718ED">
      <w:pPr>
        <w:spacing w:after="0" w:line="360" w:lineRule="auto"/>
        <w:ind w:firstLine="709"/>
        <w:jc w:val="both"/>
        <w:rPr>
          <w:rFonts w:ascii="Times New Roman" w:eastAsia="Calibri" w:hAnsi="Times New Roman" w:cs="Times New Roman"/>
          <w:sz w:val="28"/>
          <w:szCs w:val="28"/>
        </w:rPr>
      </w:pPr>
      <w:r w:rsidRPr="00F718ED">
        <w:rPr>
          <w:rFonts w:ascii="Times New Roman" w:eastAsia="Calibri" w:hAnsi="Times New Roman" w:cs="Times New Roman"/>
          <w:sz w:val="28"/>
          <w:szCs w:val="28"/>
        </w:rPr>
        <w:lastRenderedPageBreak/>
        <w:t>2.2. Степень поисковой доступности k-ого информационного объекта, размещенного на официальном сайте i-ой организации культуры, определяется по формуле:</w:t>
      </w:r>
    </w:p>
    <w:p w:rsidR="00F718ED" w:rsidRPr="00F718ED" w:rsidRDefault="00336DB5" w:rsidP="00F718ED">
      <w:pPr>
        <w:spacing w:after="0" w:line="360" w:lineRule="auto"/>
        <w:ind w:firstLine="709"/>
        <w:rPr>
          <w:rFonts w:ascii="Times New Roman" w:eastAsia="Calibri" w:hAnsi="Times New Roman" w:cs="Times New Roman"/>
          <w:sz w:val="28"/>
          <w:szCs w:val="28"/>
        </w:rPr>
      </w:pPr>
      <m:oMathPara>
        <m:oMathParaPr>
          <m:jc m:val="center"/>
        </m:oMathParaPr>
        <m:oMath>
          <m:sSub>
            <m:sSubPr>
              <m:ctrlPr>
                <w:rPr>
                  <w:rFonts w:ascii="Cambria Math" w:eastAsia="Calibri" w:hAnsi="Cambria Math" w:cs="Times New Roman"/>
                  <w:sz w:val="28"/>
                  <w:szCs w:val="28"/>
                </w:rPr>
              </m:ctrlPr>
            </m:sSubPr>
            <m:e>
              <m:r>
                <w:rPr>
                  <w:rFonts w:ascii="Cambria Math" w:eastAsia="Calibri" w:hAnsi="Cambria Math" w:cs="Times New Roman"/>
                  <w:sz w:val="28"/>
                  <w:szCs w:val="28"/>
                </w:rPr>
                <m:t>P</m:t>
              </m:r>
            </m:e>
            <m:sub>
              <m:r>
                <w:rPr>
                  <w:rFonts w:ascii="Cambria Math" w:eastAsia="Calibri" w:hAnsi="Cambria Math" w:cs="Times New Roman"/>
                  <w:sz w:val="28"/>
                  <w:szCs w:val="28"/>
                </w:rPr>
                <m:t>ik</m:t>
              </m:r>
            </m:sub>
          </m:sSub>
          <m:r>
            <w:rPr>
              <w:rFonts w:ascii="Cambria Math" w:eastAsia="Calibri" w:hAnsi="Cambria Math" w:cs="Times New Roman"/>
              <w:sz w:val="28"/>
              <w:szCs w:val="28"/>
            </w:rPr>
            <m:t>=</m:t>
          </m:r>
          <m:d>
            <m:dPr>
              <m:begChr m:val="{"/>
              <m:endChr m:val=""/>
              <m:ctrlPr>
                <w:rPr>
                  <w:rFonts w:ascii="Cambria Math" w:eastAsia="Calibri" w:hAnsi="Cambria Math" w:cs="Times New Roman"/>
                  <w:i/>
                  <w:sz w:val="28"/>
                  <w:szCs w:val="28"/>
                </w:rPr>
              </m:ctrlPr>
            </m:dPr>
            <m:e>
              <m:m>
                <m:mPr>
                  <m:mcs>
                    <m:mc>
                      <m:mcPr>
                        <m:count m:val="1"/>
                        <m:mcJc m:val="center"/>
                      </m:mcPr>
                    </m:mc>
                  </m:mcs>
                  <m:ctrlPr>
                    <w:rPr>
                      <w:rFonts w:ascii="Cambria Math" w:eastAsia="Calibri" w:hAnsi="Cambria Math" w:cs="Times New Roman"/>
                      <w:i/>
                      <w:sz w:val="28"/>
                      <w:szCs w:val="28"/>
                    </w:rPr>
                  </m:ctrlPr>
                </m:mPr>
                <m:mr>
                  <m:e>
                    <m:r>
                      <w:rPr>
                        <w:rFonts w:ascii="Cambria Math" w:eastAsia="Calibri" w:hAnsi="Cambria Math" w:cs="Times New Roman"/>
                        <w:sz w:val="28"/>
                        <w:szCs w:val="28"/>
                      </w:rPr>
                      <m:t xml:space="preserve">0,                   </m:t>
                    </m:r>
                    <m:r>
                      <m:rPr>
                        <m:sty m:val="p"/>
                      </m:rPr>
                      <w:rPr>
                        <w:rFonts w:ascii="Cambria Math" w:eastAsia="Calibri" w:hAnsi="Cambria Math" w:cs="Times New Roman"/>
                        <w:sz w:val="28"/>
                        <w:szCs w:val="28"/>
                      </w:rPr>
                      <m:t xml:space="preserve">информационный объект не найден  </m:t>
                    </m:r>
                    <m:r>
                      <w:rPr>
                        <w:rFonts w:ascii="Cambria Math" w:eastAsia="Calibri" w:hAnsi="Cambria Math" w:cs="Times New Roman"/>
                        <w:sz w:val="28"/>
                        <w:szCs w:val="28"/>
                      </w:rPr>
                      <m:t xml:space="preserve"> </m:t>
                    </m:r>
                  </m:e>
                </m:mr>
                <m:mr>
                  <m:e>
                    <m:r>
                      <w:rPr>
                        <w:rFonts w:ascii="Cambria Math" w:eastAsia="Calibri" w:hAnsi="Cambria Math" w:cs="Times New Roman"/>
                        <w:sz w:val="28"/>
                        <w:szCs w:val="28"/>
                      </w:rPr>
                      <m:t xml:space="preserve">0,5,    объект найден на сайте средствами поисковой системы </m:t>
                    </m:r>
                  </m:e>
                </m:mr>
                <m:mr>
                  <m:e>
                    <m:r>
                      <w:rPr>
                        <w:rFonts w:ascii="Cambria Math" w:eastAsia="Calibri" w:hAnsi="Cambria Math" w:cs="Times New Roman"/>
                        <w:sz w:val="28"/>
                        <w:szCs w:val="28"/>
                      </w:rPr>
                      <m:t>1,  информационный объект найден на сайте</m:t>
                    </m:r>
                  </m:e>
                </m:mr>
              </m:m>
            </m:e>
          </m:d>
        </m:oMath>
      </m:oMathPara>
    </w:p>
    <w:p w:rsidR="00F718ED" w:rsidRPr="00F718ED" w:rsidRDefault="00F718ED" w:rsidP="00F718ED">
      <w:pPr>
        <w:spacing w:after="0" w:line="360" w:lineRule="auto"/>
        <w:ind w:firstLine="709"/>
        <w:jc w:val="both"/>
        <w:rPr>
          <w:rFonts w:ascii="Times New Roman" w:eastAsia="Calibri" w:hAnsi="Times New Roman" w:cs="Times New Roman"/>
          <w:sz w:val="28"/>
          <w:szCs w:val="28"/>
        </w:rPr>
      </w:pPr>
      <w:r w:rsidRPr="00F718ED">
        <w:rPr>
          <w:rFonts w:ascii="Times New Roman" w:eastAsia="Calibri" w:hAnsi="Times New Roman" w:cs="Times New Roman"/>
          <w:sz w:val="28"/>
          <w:szCs w:val="28"/>
        </w:rPr>
        <w:t>2.3. Алгоритм поиска информационных объектов:</w:t>
      </w:r>
    </w:p>
    <w:p w:rsidR="00F718ED" w:rsidRPr="00F718ED" w:rsidRDefault="00F718ED" w:rsidP="00F718ED">
      <w:pPr>
        <w:spacing w:after="0" w:line="360" w:lineRule="auto"/>
        <w:ind w:firstLine="709"/>
        <w:jc w:val="both"/>
        <w:rPr>
          <w:rFonts w:ascii="Times New Roman" w:eastAsia="Calibri" w:hAnsi="Times New Roman" w:cs="Times New Roman"/>
          <w:sz w:val="28"/>
          <w:szCs w:val="28"/>
        </w:rPr>
      </w:pPr>
      <w:r w:rsidRPr="00F718ED">
        <w:rPr>
          <w:rFonts w:ascii="Times New Roman" w:eastAsia="Calibri" w:hAnsi="Times New Roman" w:cs="Times New Roman"/>
          <w:sz w:val="28"/>
          <w:szCs w:val="28"/>
        </w:rPr>
        <w:t xml:space="preserve">Поиск информационных объектов на официальном сайте организации культуры осуществлялся с использованием внутренней навигационной системы сайта в виде меню, карты сайта, ссылок и баннеров. </w:t>
      </w:r>
    </w:p>
    <w:p w:rsidR="00F718ED" w:rsidRPr="00F718ED" w:rsidRDefault="00F718ED" w:rsidP="00F718ED">
      <w:pPr>
        <w:spacing w:after="0" w:line="360" w:lineRule="auto"/>
        <w:ind w:firstLine="709"/>
        <w:jc w:val="both"/>
        <w:rPr>
          <w:rFonts w:ascii="Times New Roman" w:eastAsia="Calibri" w:hAnsi="Times New Roman" w:cs="Times New Roman"/>
          <w:sz w:val="28"/>
          <w:szCs w:val="28"/>
        </w:rPr>
      </w:pPr>
      <w:r w:rsidRPr="00F718ED">
        <w:rPr>
          <w:rFonts w:ascii="Times New Roman" w:eastAsia="Calibri" w:hAnsi="Times New Roman" w:cs="Times New Roman"/>
          <w:sz w:val="28"/>
          <w:szCs w:val="28"/>
        </w:rPr>
        <w:t xml:space="preserve">Осуществляется оценка степени поисковой доступности простого информационного объекта с учетом следующего правила (схемы): путем последовательного поиска устанавливается одно из следующих значений оценки для информационного объекта: </w:t>
      </w:r>
    </w:p>
    <w:p w:rsidR="00F718ED" w:rsidRPr="00F718ED" w:rsidRDefault="00F718ED" w:rsidP="00F718ED">
      <w:pPr>
        <w:spacing w:after="0" w:line="360" w:lineRule="auto"/>
        <w:ind w:firstLine="709"/>
        <w:jc w:val="both"/>
        <w:rPr>
          <w:rFonts w:ascii="Times New Roman" w:eastAsia="Calibri" w:hAnsi="Times New Roman" w:cs="Times New Roman"/>
          <w:sz w:val="28"/>
          <w:szCs w:val="28"/>
        </w:rPr>
      </w:pPr>
      <w:r w:rsidRPr="00F718ED">
        <w:rPr>
          <w:rFonts w:ascii="Times New Roman" w:eastAsia="Calibri" w:hAnsi="Times New Roman" w:cs="Times New Roman"/>
          <w:sz w:val="28"/>
          <w:szCs w:val="28"/>
        </w:rPr>
        <w:t xml:space="preserve">«1» –информационный объект найден на официальном сайте путем последовательного перехода по гиперссылкам, начиная с главной страницы сайта, при этом число переходов не превышает 2; </w:t>
      </w:r>
    </w:p>
    <w:p w:rsidR="00F718ED" w:rsidRPr="00F718ED" w:rsidRDefault="00F718ED" w:rsidP="00F718ED">
      <w:pPr>
        <w:spacing w:after="0" w:line="360" w:lineRule="auto"/>
        <w:ind w:firstLine="709"/>
        <w:jc w:val="both"/>
        <w:rPr>
          <w:rFonts w:ascii="Times New Roman" w:eastAsia="Calibri" w:hAnsi="Times New Roman" w:cs="Times New Roman"/>
          <w:sz w:val="28"/>
          <w:szCs w:val="28"/>
        </w:rPr>
      </w:pPr>
      <w:r w:rsidRPr="00F718ED">
        <w:rPr>
          <w:rFonts w:ascii="Times New Roman" w:eastAsia="Calibri" w:hAnsi="Times New Roman" w:cs="Times New Roman"/>
          <w:sz w:val="28"/>
          <w:szCs w:val="28"/>
        </w:rPr>
        <w:t xml:space="preserve">«0,5» –информационный объект найден на официальном сайте при помощи поисковой системы в сети «Интернет», число переходов от 3 до 10; </w:t>
      </w:r>
    </w:p>
    <w:p w:rsidR="00F718ED" w:rsidRPr="00F718ED" w:rsidRDefault="00F718ED" w:rsidP="00F718ED">
      <w:pPr>
        <w:spacing w:after="0" w:line="360" w:lineRule="auto"/>
        <w:ind w:firstLine="709"/>
        <w:jc w:val="both"/>
        <w:rPr>
          <w:rFonts w:ascii="Times New Roman" w:eastAsia="Calibri" w:hAnsi="Times New Roman" w:cs="Times New Roman"/>
          <w:sz w:val="28"/>
          <w:szCs w:val="28"/>
        </w:rPr>
      </w:pPr>
      <w:r w:rsidRPr="00F718ED">
        <w:rPr>
          <w:rFonts w:ascii="Times New Roman" w:eastAsia="Calibri" w:hAnsi="Times New Roman" w:cs="Times New Roman"/>
          <w:sz w:val="28"/>
          <w:szCs w:val="28"/>
        </w:rPr>
        <w:t xml:space="preserve">«0» –информационный объект не найден (число переходов превышает 10). </w:t>
      </w:r>
    </w:p>
    <w:p w:rsidR="00F718ED" w:rsidRPr="00F718ED" w:rsidRDefault="00F718ED" w:rsidP="00F718ED">
      <w:pPr>
        <w:spacing w:after="0" w:line="360" w:lineRule="auto"/>
        <w:ind w:firstLine="709"/>
        <w:jc w:val="both"/>
        <w:rPr>
          <w:rFonts w:ascii="Times New Roman" w:eastAsia="Calibri" w:hAnsi="Times New Roman" w:cs="Times New Roman"/>
          <w:sz w:val="28"/>
          <w:szCs w:val="28"/>
        </w:rPr>
      </w:pPr>
      <w:r w:rsidRPr="00F718ED">
        <w:rPr>
          <w:rFonts w:ascii="Times New Roman" w:eastAsia="Calibri" w:hAnsi="Times New Roman" w:cs="Times New Roman"/>
          <w:sz w:val="28"/>
          <w:szCs w:val="28"/>
        </w:rPr>
        <w:t xml:space="preserve">3. Уровень открытости и доступности информации организации культуры на Официальном сайте для размещения информации о государственных и муниципальных учреждениях </w:t>
      </w:r>
      <w:r w:rsidRPr="00F718ED">
        <w:rPr>
          <w:rFonts w:ascii="Times New Roman" w:eastAsia="Calibri" w:hAnsi="Times New Roman" w:cs="Times New Roman"/>
          <w:sz w:val="28"/>
          <w:szCs w:val="28"/>
          <w:lang w:val="en-US"/>
        </w:rPr>
        <w:t>www</w:t>
      </w:r>
      <w:r w:rsidRPr="00F718ED">
        <w:rPr>
          <w:rFonts w:ascii="Times New Roman" w:eastAsia="Calibri" w:hAnsi="Times New Roman" w:cs="Times New Roman"/>
          <w:sz w:val="28"/>
          <w:szCs w:val="28"/>
        </w:rPr>
        <w:t>.</w:t>
      </w:r>
      <w:r w:rsidRPr="00F718ED">
        <w:rPr>
          <w:rFonts w:ascii="Times New Roman" w:eastAsia="Calibri" w:hAnsi="Times New Roman" w:cs="Times New Roman"/>
          <w:sz w:val="28"/>
          <w:szCs w:val="28"/>
          <w:lang w:val="en-US"/>
        </w:rPr>
        <w:t>bus</w:t>
      </w:r>
      <w:r w:rsidRPr="00F718ED">
        <w:rPr>
          <w:rFonts w:ascii="Times New Roman" w:eastAsia="Calibri" w:hAnsi="Times New Roman" w:cs="Times New Roman"/>
          <w:sz w:val="28"/>
          <w:szCs w:val="28"/>
        </w:rPr>
        <w:t>.</w:t>
      </w:r>
      <w:proofErr w:type="spellStart"/>
      <w:r w:rsidRPr="00F718ED">
        <w:rPr>
          <w:rFonts w:ascii="Times New Roman" w:eastAsia="Calibri" w:hAnsi="Times New Roman" w:cs="Times New Roman"/>
          <w:sz w:val="28"/>
          <w:szCs w:val="28"/>
          <w:lang w:val="en-US"/>
        </w:rPr>
        <w:t>gov</w:t>
      </w:r>
      <w:proofErr w:type="spellEnd"/>
      <w:r w:rsidRPr="00F718ED">
        <w:rPr>
          <w:rFonts w:ascii="Times New Roman" w:eastAsia="Calibri" w:hAnsi="Times New Roman" w:cs="Times New Roman"/>
          <w:sz w:val="28"/>
          <w:szCs w:val="28"/>
        </w:rPr>
        <w:t>.</w:t>
      </w:r>
      <w:proofErr w:type="spellStart"/>
      <w:r w:rsidRPr="00F718ED">
        <w:rPr>
          <w:rFonts w:ascii="Times New Roman" w:eastAsia="Calibri" w:hAnsi="Times New Roman" w:cs="Times New Roman"/>
          <w:sz w:val="28"/>
          <w:szCs w:val="28"/>
          <w:lang w:val="en-US"/>
        </w:rPr>
        <w:t>ru</w:t>
      </w:r>
      <w:proofErr w:type="spellEnd"/>
      <w:r w:rsidRPr="00F718ED">
        <w:rPr>
          <w:rFonts w:ascii="Times New Roman" w:eastAsia="Calibri" w:hAnsi="Times New Roman" w:cs="Times New Roman"/>
          <w:sz w:val="28"/>
          <w:szCs w:val="28"/>
        </w:rPr>
        <w:t xml:space="preserve"> отражает полноту и качество информации об организации культуры, размещаемой на сайте </w:t>
      </w:r>
      <w:r w:rsidRPr="00F718ED">
        <w:rPr>
          <w:rFonts w:ascii="Times New Roman" w:eastAsia="Calibri" w:hAnsi="Times New Roman" w:cs="Times New Roman"/>
          <w:sz w:val="28"/>
          <w:szCs w:val="28"/>
          <w:lang w:val="en-US"/>
        </w:rPr>
        <w:t>www</w:t>
      </w:r>
      <w:r w:rsidRPr="00F718ED">
        <w:rPr>
          <w:rFonts w:ascii="Times New Roman" w:eastAsia="Calibri" w:hAnsi="Times New Roman" w:cs="Times New Roman"/>
          <w:sz w:val="28"/>
          <w:szCs w:val="28"/>
        </w:rPr>
        <w:t>.</w:t>
      </w:r>
      <w:r w:rsidRPr="00F718ED">
        <w:rPr>
          <w:rFonts w:ascii="Times New Roman" w:eastAsia="Calibri" w:hAnsi="Times New Roman" w:cs="Times New Roman"/>
          <w:sz w:val="28"/>
          <w:szCs w:val="28"/>
          <w:lang w:val="en-US"/>
        </w:rPr>
        <w:t>bus</w:t>
      </w:r>
      <w:r w:rsidRPr="00F718ED">
        <w:rPr>
          <w:rFonts w:ascii="Times New Roman" w:eastAsia="Calibri" w:hAnsi="Times New Roman" w:cs="Times New Roman"/>
          <w:sz w:val="28"/>
          <w:szCs w:val="28"/>
        </w:rPr>
        <w:t>.</w:t>
      </w:r>
      <w:proofErr w:type="spellStart"/>
      <w:r w:rsidRPr="00F718ED">
        <w:rPr>
          <w:rFonts w:ascii="Times New Roman" w:eastAsia="Calibri" w:hAnsi="Times New Roman" w:cs="Times New Roman"/>
          <w:sz w:val="28"/>
          <w:szCs w:val="28"/>
          <w:lang w:val="en-US"/>
        </w:rPr>
        <w:t>gov</w:t>
      </w:r>
      <w:proofErr w:type="spellEnd"/>
      <w:r w:rsidRPr="00F718ED">
        <w:rPr>
          <w:rFonts w:ascii="Times New Roman" w:eastAsia="Calibri" w:hAnsi="Times New Roman" w:cs="Times New Roman"/>
          <w:sz w:val="28"/>
          <w:szCs w:val="28"/>
        </w:rPr>
        <w:t>.</w:t>
      </w:r>
      <w:proofErr w:type="spellStart"/>
      <w:r w:rsidRPr="00F718ED">
        <w:rPr>
          <w:rFonts w:ascii="Times New Roman" w:eastAsia="Calibri" w:hAnsi="Times New Roman" w:cs="Times New Roman"/>
          <w:sz w:val="28"/>
          <w:szCs w:val="28"/>
          <w:lang w:val="en-US"/>
        </w:rPr>
        <w:t>ru</w:t>
      </w:r>
      <w:proofErr w:type="spellEnd"/>
      <w:r w:rsidRPr="00F718ED">
        <w:rPr>
          <w:rFonts w:ascii="Times New Roman" w:eastAsia="Calibri" w:hAnsi="Times New Roman" w:cs="Times New Roman"/>
          <w:sz w:val="28"/>
          <w:szCs w:val="28"/>
        </w:rPr>
        <w:t>:</w:t>
      </w:r>
    </w:p>
    <w:p w:rsidR="00F718ED" w:rsidRPr="00F718ED" w:rsidRDefault="00F718ED" w:rsidP="00F718ED">
      <w:pPr>
        <w:spacing w:after="0" w:line="360" w:lineRule="auto"/>
        <w:ind w:firstLine="709"/>
        <w:jc w:val="both"/>
        <w:rPr>
          <w:rFonts w:ascii="Times New Roman" w:eastAsia="Calibri" w:hAnsi="Times New Roman" w:cs="Times New Roman"/>
          <w:sz w:val="28"/>
          <w:szCs w:val="28"/>
        </w:rPr>
      </w:pPr>
      <w:r w:rsidRPr="00F718ED">
        <w:rPr>
          <w:rFonts w:ascii="Times New Roman" w:eastAsia="Calibri" w:hAnsi="Times New Roman" w:cs="Times New Roman"/>
          <w:sz w:val="28"/>
          <w:szCs w:val="28"/>
        </w:rPr>
        <w:t>- общая информация об учреждении;</w:t>
      </w:r>
    </w:p>
    <w:p w:rsidR="00F718ED" w:rsidRPr="00F718ED" w:rsidRDefault="00F718ED" w:rsidP="00F718ED">
      <w:pPr>
        <w:spacing w:after="0" w:line="360" w:lineRule="auto"/>
        <w:ind w:firstLine="709"/>
        <w:jc w:val="both"/>
        <w:rPr>
          <w:rFonts w:ascii="Times New Roman" w:eastAsia="Calibri" w:hAnsi="Times New Roman" w:cs="Times New Roman"/>
          <w:sz w:val="28"/>
          <w:szCs w:val="28"/>
        </w:rPr>
      </w:pPr>
      <w:r w:rsidRPr="00F718ED">
        <w:rPr>
          <w:rFonts w:ascii="Times New Roman" w:eastAsia="Calibri" w:hAnsi="Times New Roman" w:cs="Times New Roman"/>
          <w:sz w:val="28"/>
          <w:szCs w:val="28"/>
        </w:rPr>
        <w:t>- информация о государственном задании на текущий финансовый год;</w:t>
      </w:r>
    </w:p>
    <w:p w:rsidR="00F718ED" w:rsidRPr="00F718ED" w:rsidRDefault="00F718ED" w:rsidP="00F718ED">
      <w:pPr>
        <w:spacing w:after="0" w:line="360" w:lineRule="auto"/>
        <w:ind w:firstLine="709"/>
        <w:jc w:val="both"/>
        <w:rPr>
          <w:rFonts w:ascii="Times New Roman" w:eastAsia="Calibri" w:hAnsi="Times New Roman" w:cs="Times New Roman"/>
          <w:sz w:val="28"/>
          <w:szCs w:val="28"/>
        </w:rPr>
      </w:pPr>
      <w:r w:rsidRPr="00F718ED">
        <w:rPr>
          <w:rFonts w:ascii="Times New Roman" w:eastAsia="Calibri" w:hAnsi="Times New Roman" w:cs="Times New Roman"/>
          <w:sz w:val="28"/>
          <w:szCs w:val="28"/>
        </w:rPr>
        <w:t>- информация о выполнении государственного задания за отчетный финансовый год;</w:t>
      </w:r>
    </w:p>
    <w:p w:rsidR="00F718ED" w:rsidRPr="00F718ED" w:rsidRDefault="00F718ED" w:rsidP="00F718ED">
      <w:pPr>
        <w:spacing w:after="0" w:line="360" w:lineRule="auto"/>
        <w:ind w:firstLine="709"/>
        <w:jc w:val="both"/>
        <w:rPr>
          <w:rFonts w:ascii="Times New Roman" w:eastAsia="Calibri" w:hAnsi="Times New Roman" w:cs="Times New Roman"/>
          <w:sz w:val="28"/>
          <w:szCs w:val="28"/>
        </w:rPr>
      </w:pPr>
      <w:r w:rsidRPr="00F718ED">
        <w:rPr>
          <w:rFonts w:ascii="Times New Roman" w:eastAsia="Calibri" w:hAnsi="Times New Roman" w:cs="Times New Roman"/>
          <w:sz w:val="28"/>
          <w:szCs w:val="28"/>
        </w:rPr>
        <w:lastRenderedPageBreak/>
        <w:t>- информация о плане финансово-хозяйственной деятельности на текущий год;</w:t>
      </w:r>
    </w:p>
    <w:p w:rsidR="00F718ED" w:rsidRPr="00F718ED" w:rsidRDefault="00F718ED" w:rsidP="00F718ED">
      <w:pPr>
        <w:spacing w:after="0" w:line="360" w:lineRule="auto"/>
        <w:ind w:firstLine="709"/>
        <w:jc w:val="both"/>
        <w:rPr>
          <w:rFonts w:ascii="Times New Roman" w:eastAsia="Calibri" w:hAnsi="Times New Roman" w:cs="Times New Roman"/>
          <w:sz w:val="28"/>
          <w:szCs w:val="28"/>
        </w:rPr>
      </w:pPr>
      <w:r w:rsidRPr="00F718ED">
        <w:rPr>
          <w:rFonts w:ascii="Times New Roman" w:eastAsia="Calibri" w:hAnsi="Times New Roman" w:cs="Times New Roman"/>
          <w:sz w:val="28"/>
          <w:szCs w:val="28"/>
        </w:rPr>
        <w:t>- информация о годовой бухгалтерской отчетности за отчетный финансовый год;</w:t>
      </w:r>
    </w:p>
    <w:p w:rsidR="00F718ED" w:rsidRPr="00F718ED" w:rsidRDefault="00F718ED" w:rsidP="00F718ED">
      <w:pPr>
        <w:spacing w:after="0" w:line="360" w:lineRule="auto"/>
        <w:ind w:firstLine="709"/>
        <w:jc w:val="both"/>
        <w:rPr>
          <w:rFonts w:ascii="Times New Roman" w:eastAsia="Calibri" w:hAnsi="Times New Roman" w:cs="Times New Roman"/>
          <w:sz w:val="28"/>
          <w:szCs w:val="28"/>
        </w:rPr>
      </w:pPr>
      <w:r w:rsidRPr="00F718ED">
        <w:rPr>
          <w:rFonts w:ascii="Times New Roman" w:eastAsia="Calibri" w:hAnsi="Times New Roman" w:cs="Times New Roman"/>
          <w:sz w:val="28"/>
          <w:szCs w:val="28"/>
        </w:rPr>
        <w:t>- информация о результатах деятельности и об использовании имущества;</w:t>
      </w:r>
    </w:p>
    <w:p w:rsidR="00F718ED" w:rsidRPr="00F718ED" w:rsidRDefault="00F718ED" w:rsidP="00F718ED">
      <w:pPr>
        <w:spacing w:after="0" w:line="360" w:lineRule="auto"/>
        <w:ind w:firstLine="709"/>
        <w:jc w:val="both"/>
        <w:rPr>
          <w:rFonts w:ascii="Times New Roman" w:eastAsia="Calibri" w:hAnsi="Times New Roman" w:cs="Times New Roman"/>
          <w:sz w:val="28"/>
          <w:szCs w:val="28"/>
        </w:rPr>
      </w:pPr>
      <w:r w:rsidRPr="00F718ED">
        <w:rPr>
          <w:rFonts w:ascii="Times New Roman" w:eastAsia="Calibri" w:hAnsi="Times New Roman" w:cs="Times New Roman"/>
          <w:sz w:val="28"/>
          <w:szCs w:val="28"/>
        </w:rPr>
        <w:t>- информация о контрольных мероприятиях и их результатах за отчетный финансовый год.</w:t>
      </w:r>
    </w:p>
    <w:p w:rsidR="00F718ED" w:rsidRPr="00F718ED" w:rsidRDefault="00F718ED" w:rsidP="00F718ED">
      <w:pPr>
        <w:spacing w:after="0" w:line="360" w:lineRule="auto"/>
        <w:ind w:firstLine="709"/>
        <w:jc w:val="both"/>
        <w:rPr>
          <w:rFonts w:ascii="Times New Roman" w:eastAsia="Calibri" w:hAnsi="Times New Roman" w:cs="Times New Roman"/>
          <w:sz w:val="28"/>
          <w:szCs w:val="28"/>
        </w:rPr>
      </w:pPr>
      <w:r w:rsidRPr="00F718ED">
        <w:rPr>
          <w:rFonts w:ascii="Times New Roman" w:eastAsia="Calibri" w:hAnsi="Times New Roman" w:cs="Times New Roman"/>
          <w:sz w:val="28"/>
          <w:szCs w:val="28"/>
        </w:rPr>
        <w:t xml:space="preserve">3.1. Уровень открытости и доступности информации организации культуры на Официальном сайте для размещения информации о государственных и муниципальных учреждениях </w:t>
      </w:r>
      <w:r w:rsidRPr="00F718ED">
        <w:rPr>
          <w:rFonts w:ascii="Times New Roman" w:eastAsia="Calibri" w:hAnsi="Times New Roman" w:cs="Times New Roman"/>
          <w:sz w:val="28"/>
          <w:szCs w:val="28"/>
          <w:lang w:val="en-US"/>
        </w:rPr>
        <w:t>www</w:t>
      </w:r>
      <w:r w:rsidRPr="00F718ED">
        <w:rPr>
          <w:rFonts w:ascii="Times New Roman" w:eastAsia="Calibri" w:hAnsi="Times New Roman" w:cs="Times New Roman"/>
          <w:sz w:val="28"/>
          <w:szCs w:val="28"/>
        </w:rPr>
        <w:t>.</w:t>
      </w:r>
      <w:r w:rsidRPr="00F718ED">
        <w:rPr>
          <w:rFonts w:ascii="Times New Roman" w:eastAsia="Calibri" w:hAnsi="Times New Roman" w:cs="Times New Roman"/>
          <w:sz w:val="28"/>
          <w:szCs w:val="28"/>
          <w:lang w:val="en-US"/>
        </w:rPr>
        <w:t>bus</w:t>
      </w:r>
      <w:r w:rsidRPr="00F718ED">
        <w:rPr>
          <w:rFonts w:ascii="Times New Roman" w:eastAsia="Calibri" w:hAnsi="Times New Roman" w:cs="Times New Roman"/>
          <w:sz w:val="28"/>
          <w:szCs w:val="28"/>
        </w:rPr>
        <w:t>.</w:t>
      </w:r>
      <w:proofErr w:type="spellStart"/>
      <w:r w:rsidRPr="00F718ED">
        <w:rPr>
          <w:rFonts w:ascii="Times New Roman" w:eastAsia="Calibri" w:hAnsi="Times New Roman" w:cs="Times New Roman"/>
          <w:sz w:val="28"/>
          <w:szCs w:val="28"/>
          <w:lang w:val="en-US"/>
        </w:rPr>
        <w:t>gov</w:t>
      </w:r>
      <w:proofErr w:type="spellEnd"/>
      <w:r w:rsidRPr="00F718ED">
        <w:rPr>
          <w:rFonts w:ascii="Times New Roman" w:eastAsia="Calibri" w:hAnsi="Times New Roman" w:cs="Times New Roman"/>
          <w:sz w:val="28"/>
          <w:szCs w:val="28"/>
        </w:rPr>
        <w:t>.</w:t>
      </w:r>
      <w:proofErr w:type="spellStart"/>
      <w:r w:rsidRPr="00F718ED">
        <w:rPr>
          <w:rFonts w:ascii="Times New Roman" w:eastAsia="Calibri" w:hAnsi="Times New Roman" w:cs="Times New Roman"/>
          <w:sz w:val="28"/>
          <w:szCs w:val="28"/>
          <w:lang w:val="en-US"/>
        </w:rPr>
        <w:t>ru</w:t>
      </w:r>
      <w:proofErr w:type="spellEnd"/>
      <w:r w:rsidRPr="00F718ED">
        <w:rPr>
          <w:rFonts w:ascii="Times New Roman" w:eastAsia="Calibri" w:hAnsi="Times New Roman" w:cs="Times New Roman"/>
          <w:sz w:val="28"/>
          <w:szCs w:val="28"/>
        </w:rPr>
        <w:t xml:space="preserve"> (</w:t>
      </w:r>
      <m:oMath>
        <m:sSubSup>
          <m:sSubSupPr>
            <m:ctrlPr>
              <w:rPr>
                <w:rFonts w:ascii="Cambria Math" w:eastAsia="Calibri" w:hAnsi="Cambria Math" w:cs="Times New Roman"/>
                <w:i/>
                <w:sz w:val="28"/>
                <w:szCs w:val="28"/>
              </w:rPr>
            </m:ctrlPr>
          </m:sSubSupPr>
          <m:e>
            <m:r>
              <w:rPr>
                <w:rFonts w:ascii="Cambria Math" w:eastAsia="Calibri" w:hAnsi="Cambria Math" w:cs="Times New Roman"/>
                <w:sz w:val="28"/>
                <w:szCs w:val="28"/>
              </w:rPr>
              <m:t>N</m:t>
            </m:r>
          </m:e>
          <m:sub>
            <m:r>
              <w:rPr>
                <w:rFonts w:ascii="Cambria Math" w:eastAsia="Calibri" w:hAnsi="Cambria Math" w:cs="Times New Roman"/>
                <w:sz w:val="28"/>
                <w:szCs w:val="28"/>
              </w:rPr>
              <m:t>i</m:t>
            </m:r>
          </m:sub>
          <m:sup>
            <m:r>
              <w:rPr>
                <w:rFonts w:ascii="Cambria Math" w:eastAsia="Calibri" w:hAnsi="Cambria Math" w:cs="Times New Roman"/>
                <w:sz w:val="28"/>
                <w:szCs w:val="28"/>
              </w:rPr>
              <m:t>откр_ГМУ</m:t>
            </m:r>
          </m:sup>
        </m:sSubSup>
      </m:oMath>
      <w:proofErr w:type="gramStart"/>
      <w:r w:rsidRPr="00F718ED">
        <w:rPr>
          <w:rFonts w:ascii="Times New Roman" w:eastAsia="Calibri" w:hAnsi="Times New Roman" w:cs="Times New Roman"/>
          <w:sz w:val="28"/>
          <w:szCs w:val="28"/>
        </w:rPr>
        <w:t xml:space="preserve"> )</w:t>
      </w:r>
      <w:proofErr w:type="gramEnd"/>
      <w:r w:rsidRPr="00F718ED">
        <w:rPr>
          <w:rFonts w:ascii="Times New Roman" w:eastAsia="Calibri" w:hAnsi="Times New Roman" w:cs="Times New Roman"/>
          <w:sz w:val="28"/>
          <w:szCs w:val="28"/>
        </w:rPr>
        <w:t xml:space="preserve"> определяется по формуле:</w:t>
      </w:r>
    </w:p>
    <w:p w:rsidR="00F718ED" w:rsidRPr="00F718ED" w:rsidRDefault="00336DB5" w:rsidP="00F718ED">
      <w:pPr>
        <w:spacing w:after="0" w:line="360" w:lineRule="auto"/>
        <w:ind w:firstLine="709"/>
        <w:jc w:val="center"/>
        <w:rPr>
          <w:rFonts w:ascii="Times New Roman" w:eastAsia="Calibri" w:hAnsi="Times New Roman" w:cs="Times New Roman"/>
          <w:sz w:val="28"/>
          <w:szCs w:val="28"/>
        </w:rPr>
      </w:pPr>
      <m:oMath>
        <m:sSubSup>
          <m:sSubSupPr>
            <m:ctrlPr>
              <w:rPr>
                <w:rFonts w:ascii="Cambria Math" w:eastAsia="Calibri" w:hAnsi="Cambria Math" w:cs="Times New Roman"/>
                <w:i/>
                <w:sz w:val="28"/>
                <w:szCs w:val="28"/>
              </w:rPr>
            </m:ctrlPr>
          </m:sSubSupPr>
          <m:e>
            <m:r>
              <w:rPr>
                <w:rFonts w:ascii="Cambria Math" w:eastAsia="Calibri" w:hAnsi="Cambria Math" w:cs="Times New Roman"/>
                <w:sz w:val="28"/>
                <w:szCs w:val="28"/>
              </w:rPr>
              <m:t>N</m:t>
            </m:r>
          </m:e>
          <m:sub>
            <m:r>
              <w:rPr>
                <w:rFonts w:ascii="Cambria Math" w:eastAsia="Calibri" w:hAnsi="Cambria Math" w:cs="Times New Roman"/>
                <w:sz w:val="28"/>
                <w:szCs w:val="28"/>
              </w:rPr>
              <m:t>i</m:t>
            </m:r>
          </m:sub>
          <m:sup>
            <m:r>
              <w:rPr>
                <w:rFonts w:ascii="Cambria Math" w:eastAsia="Calibri" w:hAnsi="Cambria Math" w:cs="Times New Roman"/>
                <w:sz w:val="28"/>
                <w:szCs w:val="28"/>
              </w:rPr>
              <m:t>откр_ГМУ</m:t>
            </m:r>
          </m:sup>
        </m:sSubSup>
        <m:r>
          <w:rPr>
            <w:rFonts w:ascii="Cambria Math" w:eastAsia="Calibri" w:hAnsi="Cambria Math" w:cs="Times New Roman"/>
            <w:sz w:val="28"/>
            <w:szCs w:val="28"/>
          </w:rPr>
          <m:t>=</m:t>
        </m:r>
        <m:nary>
          <m:naryPr>
            <m:chr m:val="∑"/>
            <m:limLoc m:val="undOvr"/>
            <m:supHide m:val="on"/>
            <m:ctrlPr>
              <w:rPr>
                <w:rFonts w:ascii="Cambria Math" w:eastAsia="Calibri" w:hAnsi="Cambria Math" w:cs="Times New Roman"/>
                <w:i/>
                <w:sz w:val="28"/>
                <w:szCs w:val="28"/>
              </w:rPr>
            </m:ctrlPr>
          </m:naryPr>
          <m:sub>
            <m:r>
              <w:rPr>
                <w:rFonts w:ascii="Cambria Math" w:eastAsia="Calibri" w:hAnsi="Cambria Math" w:cs="Times New Roman"/>
                <w:sz w:val="28"/>
                <w:szCs w:val="28"/>
                <w:lang w:val="en-US"/>
              </w:rPr>
              <m:t>s</m:t>
            </m:r>
          </m:sub>
          <m:sup/>
          <m:e>
            <m:sSub>
              <m:sSubPr>
                <m:ctrlPr>
                  <w:rPr>
                    <w:rFonts w:ascii="Cambria Math" w:eastAsia="Calibri" w:hAnsi="Cambria Math" w:cs="Times New Roman"/>
                    <w:i/>
                    <w:sz w:val="28"/>
                    <w:szCs w:val="28"/>
                    <w:lang w:val="en-US"/>
                  </w:rPr>
                </m:ctrlPr>
              </m:sSubPr>
              <m:e>
                <m:r>
                  <w:rPr>
                    <w:rFonts w:ascii="Cambria Math" w:eastAsia="Calibri" w:hAnsi="Cambria Math" w:cs="Times New Roman"/>
                    <w:sz w:val="28"/>
                    <w:szCs w:val="28"/>
                    <w:lang w:val="en-US"/>
                  </w:rPr>
                  <m:t>P</m:t>
                </m:r>
              </m:e>
              <m:sub>
                <m:r>
                  <w:rPr>
                    <w:rFonts w:ascii="Cambria Math" w:eastAsia="Calibri" w:hAnsi="Cambria Math" w:cs="Times New Roman"/>
                    <w:sz w:val="28"/>
                    <w:szCs w:val="28"/>
                    <w:lang w:val="en-US"/>
                  </w:rPr>
                  <m:t>is</m:t>
                </m:r>
              </m:sub>
            </m:sSub>
            <m:r>
              <w:rPr>
                <w:rFonts w:ascii="Cambria Math" w:eastAsia="Calibri" w:hAnsi="Cambria Math" w:cs="Times New Roman"/>
                <w:sz w:val="28"/>
                <w:szCs w:val="28"/>
              </w:rPr>
              <m:t>×</m:t>
            </m:r>
            <m:sSub>
              <m:sSubPr>
                <m:ctrlPr>
                  <w:rPr>
                    <w:rFonts w:ascii="Cambria Math" w:eastAsia="Calibri" w:hAnsi="Cambria Math" w:cs="Times New Roman"/>
                    <w:i/>
                    <w:sz w:val="28"/>
                    <w:szCs w:val="28"/>
                    <w:lang w:val="en-US"/>
                  </w:rPr>
                </m:ctrlPr>
              </m:sSubPr>
              <m:e>
                <m:r>
                  <w:rPr>
                    <w:rFonts w:ascii="Cambria Math" w:eastAsia="Calibri" w:hAnsi="Cambria Math" w:cs="Times New Roman"/>
                    <w:sz w:val="28"/>
                    <w:szCs w:val="28"/>
                    <w:lang w:val="en-US"/>
                  </w:rPr>
                  <m:t>Z</m:t>
                </m:r>
              </m:e>
              <m:sub>
                <m:r>
                  <w:rPr>
                    <w:rFonts w:ascii="Cambria Math" w:eastAsia="Calibri" w:hAnsi="Cambria Math" w:cs="Times New Roman"/>
                    <w:sz w:val="28"/>
                    <w:szCs w:val="28"/>
                    <w:lang w:val="en-US"/>
                  </w:rPr>
                  <m:t>is</m:t>
                </m:r>
              </m:sub>
            </m:sSub>
          </m:e>
        </m:nary>
      </m:oMath>
      <w:r w:rsidR="00F718ED" w:rsidRPr="00F718ED">
        <w:rPr>
          <w:rFonts w:ascii="Times New Roman" w:eastAsia="Calibri" w:hAnsi="Times New Roman" w:cs="Times New Roman"/>
          <w:sz w:val="28"/>
          <w:szCs w:val="28"/>
        </w:rPr>
        <w:t>, где:</w:t>
      </w:r>
    </w:p>
    <w:p w:rsidR="00F718ED" w:rsidRPr="00F718ED" w:rsidRDefault="00336DB5" w:rsidP="00F718ED">
      <w:pPr>
        <w:spacing w:after="0" w:line="360" w:lineRule="auto"/>
        <w:ind w:firstLine="709"/>
        <w:jc w:val="both"/>
        <w:rPr>
          <w:rFonts w:ascii="Times New Roman" w:eastAsia="Calibri" w:hAnsi="Times New Roman" w:cs="Times New Roman"/>
          <w:sz w:val="28"/>
          <w:szCs w:val="28"/>
        </w:rPr>
      </w:pPr>
      <m:oMath>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P</m:t>
            </m:r>
          </m:e>
          <m:sub>
            <m:r>
              <m:rPr>
                <m:sty m:val="p"/>
              </m:rPr>
              <w:rPr>
                <w:rFonts w:ascii="Cambria Math" w:eastAsia="Calibri" w:hAnsi="Cambria Math" w:cs="Times New Roman"/>
                <w:sz w:val="28"/>
                <w:szCs w:val="28"/>
              </w:rPr>
              <m:t>is</m:t>
            </m:r>
          </m:sub>
        </m:sSub>
      </m:oMath>
      <w:r w:rsidR="00F718ED" w:rsidRPr="00F718ED">
        <w:rPr>
          <w:rFonts w:ascii="Times New Roman" w:eastAsia="Calibri" w:hAnsi="Times New Roman" w:cs="Times New Roman"/>
          <w:sz w:val="28"/>
          <w:szCs w:val="28"/>
        </w:rPr>
        <w:t xml:space="preserve"> - степень поисковой доступности s-ого информационного объекта i-ой организации культуры, размещенного на официальном сайте </w:t>
      </w:r>
      <w:r w:rsidR="00F718ED" w:rsidRPr="00F718ED">
        <w:rPr>
          <w:rFonts w:ascii="Times New Roman" w:eastAsia="Calibri" w:hAnsi="Times New Roman" w:cs="Times New Roman"/>
          <w:sz w:val="28"/>
          <w:szCs w:val="28"/>
          <w:lang w:val="en-US"/>
        </w:rPr>
        <w:t>www</w:t>
      </w:r>
      <w:r w:rsidR="00F718ED" w:rsidRPr="00F718ED">
        <w:rPr>
          <w:rFonts w:ascii="Times New Roman" w:eastAsia="Calibri" w:hAnsi="Times New Roman" w:cs="Times New Roman"/>
          <w:sz w:val="28"/>
          <w:szCs w:val="28"/>
        </w:rPr>
        <w:t>.</w:t>
      </w:r>
      <w:r w:rsidR="00F718ED" w:rsidRPr="00F718ED">
        <w:rPr>
          <w:rFonts w:ascii="Times New Roman" w:eastAsia="Calibri" w:hAnsi="Times New Roman" w:cs="Times New Roman"/>
          <w:sz w:val="28"/>
          <w:szCs w:val="28"/>
          <w:lang w:val="en-US"/>
        </w:rPr>
        <w:t>bus</w:t>
      </w:r>
      <w:r w:rsidR="00F718ED" w:rsidRPr="00F718ED">
        <w:rPr>
          <w:rFonts w:ascii="Times New Roman" w:eastAsia="Calibri" w:hAnsi="Times New Roman" w:cs="Times New Roman"/>
          <w:sz w:val="28"/>
          <w:szCs w:val="28"/>
        </w:rPr>
        <w:t>.</w:t>
      </w:r>
      <w:proofErr w:type="spellStart"/>
      <w:r w:rsidR="00F718ED" w:rsidRPr="00F718ED">
        <w:rPr>
          <w:rFonts w:ascii="Times New Roman" w:eastAsia="Calibri" w:hAnsi="Times New Roman" w:cs="Times New Roman"/>
          <w:sz w:val="28"/>
          <w:szCs w:val="28"/>
          <w:lang w:val="en-US"/>
        </w:rPr>
        <w:t>gov</w:t>
      </w:r>
      <w:proofErr w:type="spellEnd"/>
      <w:r w:rsidR="00F718ED" w:rsidRPr="00F718ED">
        <w:rPr>
          <w:rFonts w:ascii="Times New Roman" w:eastAsia="Calibri" w:hAnsi="Times New Roman" w:cs="Times New Roman"/>
          <w:sz w:val="28"/>
          <w:szCs w:val="28"/>
        </w:rPr>
        <w:t>.</w:t>
      </w:r>
      <w:proofErr w:type="spellStart"/>
      <w:r w:rsidR="00F718ED" w:rsidRPr="00F718ED">
        <w:rPr>
          <w:rFonts w:ascii="Times New Roman" w:eastAsia="Calibri" w:hAnsi="Times New Roman" w:cs="Times New Roman"/>
          <w:sz w:val="28"/>
          <w:szCs w:val="28"/>
          <w:lang w:val="en-US"/>
        </w:rPr>
        <w:t>ru</w:t>
      </w:r>
      <w:proofErr w:type="spellEnd"/>
      <w:r w:rsidR="00F718ED" w:rsidRPr="00F718ED">
        <w:rPr>
          <w:rFonts w:ascii="Times New Roman" w:eastAsia="Calibri" w:hAnsi="Times New Roman" w:cs="Times New Roman"/>
          <w:sz w:val="28"/>
          <w:szCs w:val="28"/>
        </w:rPr>
        <w:t>;</w:t>
      </w:r>
    </w:p>
    <w:p w:rsidR="00F718ED" w:rsidRPr="00F718ED" w:rsidRDefault="00336DB5" w:rsidP="00F718ED">
      <w:pPr>
        <w:spacing w:after="0" w:line="360" w:lineRule="auto"/>
        <w:ind w:firstLine="709"/>
        <w:jc w:val="both"/>
        <w:rPr>
          <w:rFonts w:ascii="Times New Roman" w:eastAsia="Calibri" w:hAnsi="Times New Roman" w:cs="Times New Roman"/>
          <w:sz w:val="28"/>
          <w:szCs w:val="28"/>
        </w:rPr>
      </w:pPr>
      <m:oMath>
        <m:sSub>
          <m:sSubPr>
            <m:ctrlPr>
              <w:rPr>
                <w:rFonts w:ascii="Cambria Math" w:eastAsia="Calibri" w:hAnsi="Cambria Math" w:cs="Times New Roman"/>
                <w:sz w:val="28"/>
                <w:szCs w:val="28"/>
              </w:rPr>
            </m:ctrlPr>
          </m:sSubPr>
          <m:e>
            <m:r>
              <m:rPr>
                <m:sty m:val="p"/>
              </m:rPr>
              <w:rPr>
                <w:rFonts w:ascii="Cambria Math" w:eastAsia="Calibri" w:hAnsi="Cambria Math" w:cs="Times New Roman"/>
                <w:sz w:val="28"/>
                <w:szCs w:val="28"/>
              </w:rPr>
              <m:t>Z</m:t>
            </m:r>
          </m:e>
          <m:sub>
            <m:r>
              <m:rPr>
                <m:sty m:val="p"/>
              </m:rPr>
              <w:rPr>
                <w:rFonts w:ascii="Cambria Math" w:eastAsia="Calibri" w:hAnsi="Cambria Math" w:cs="Times New Roman"/>
                <w:sz w:val="28"/>
                <w:szCs w:val="28"/>
              </w:rPr>
              <m:t>is</m:t>
            </m:r>
          </m:sub>
        </m:sSub>
      </m:oMath>
      <w:r w:rsidR="00F718ED" w:rsidRPr="00F718ED">
        <w:rPr>
          <w:rFonts w:ascii="Times New Roman" w:eastAsia="Calibri" w:hAnsi="Times New Roman" w:cs="Times New Roman"/>
          <w:sz w:val="28"/>
          <w:szCs w:val="28"/>
        </w:rPr>
        <w:t xml:space="preserve"> - уровень значимости s-ого информационного объекта i-ой организации культуры, размещенного на официальном сайте </w:t>
      </w:r>
      <w:r w:rsidR="00F718ED" w:rsidRPr="00F718ED">
        <w:rPr>
          <w:rFonts w:ascii="Times New Roman" w:eastAsia="Calibri" w:hAnsi="Times New Roman" w:cs="Times New Roman"/>
          <w:sz w:val="28"/>
          <w:szCs w:val="28"/>
          <w:lang w:val="en-US"/>
        </w:rPr>
        <w:t>www</w:t>
      </w:r>
      <w:r w:rsidR="00F718ED" w:rsidRPr="00F718ED">
        <w:rPr>
          <w:rFonts w:ascii="Times New Roman" w:eastAsia="Calibri" w:hAnsi="Times New Roman" w:cs="Times New Roman"/>
          <w:sz w:val="28"/>
          <w:szCs w:val="28"/>
        </w:rPr>
        <w:t>.</w:t>
      </w:r>
      <w:r w:rsidR="00F718ED" w:rsidRPr="00F718ED">
        <w:rPr>
          <w:rFonts w:ascii="Times New Roman" w:eastAsia="Calibri" w:hAnsi="Times New Roman" w:cs="Times New Roman"/>
          <w:sz w:val="28"/>
          <w:szCs w:val="28"/>
          <w:lang w:val="en-US"/>
        </w:rPr>
        <w:t>bus</w:t>
      </w:r>
      <w:r w:rsidR="00F718ED" w:rsidRPr="00F718ED">
        <w:rPr>
          <w:rFonts w:ascii="Times New Roman" w:eastAsia="Calibri" w:hAnsi="Times New Roman" w:cs="Times New Roman"/>
          <w:sz w:val="28"/>
          <w:szCs w:val="28"/>
        </w:rPr>
        <w:t>.</w:t>
      </w:r>
      <w:proofErr w:type="spellStart"/>
      <w:r w:rsidR="00F718ED" w:rsidRPr="00F718ED">
        <w:rPr>
          <w:rFonts w:ascii="Times New Roman" w:eastAsia="Calibri" w:hAnsi="Times New Roman" w:cs="Times New Roman"/>
          <w:sz w:val="28"/>
          <w:szCs w:val="28"/>
          <w:lang w:val="en-US"/>
        </w:rPr>
        <w:t>gov</w:t>
      </w:r>
      <w:proofErr w:type="spellEnd"/>
      <w:r w:rsidR="00F718ED" w:rsidRPr="00F718ED">
        <w:rPr>
          <w:rFonts w:ascii="Times New Roman" w:eastAsia="Calibri" w:hAnsi="Times New Roman" w:cs="Times New Roman"/>
          <w:sz w:val="28"/>
          <w:szCs w:val="28"/>
        </w:rPr>
        <w:t>.</w:t>
      </w:r>
      <w:proofErr w:type="spellStart"/>
      <w:r w:rsidR="00F718ED" w:rsidRPr="00F718ED">
        <w:rPr>
          <w:rFonts w:ascii="Times New Roman" w:eastAsia="Calibri" w:hAnsi="Times New Roman" w:cs="Times New Roman"/>
          <w:sz w:val="28"/>
          <w:szCs w:val="28"/>
          <w:lang w:val="en-US"/>
        </w:rPr>
        <w:t>ru</w:t>
      </w:r>
      <w:proofErr w:type="spellEnd"/>
      <w:r w:rsidR="00F718ED" w:rsidRPr="00F718ED">
        <w:rPr>
          <w:rFonts w:ascii="Times New Roman" w:eastAsia="Calibri" w:hAnsi="Times New Roman" w:cs="Times New Roman"/>
          <w:sz w:val="28"/>
          <w:szCs w:val="28"/>
        </w:rPr>
        <w:t xml:space="preserve"> (см. Приложение 2 настоящих методических рекомендаций). </w:t>
      </w:r>
    </w:p>
    <w:p w:rsidR="00F718ED" w:rsidRPr="00F718ED" w:rsidRDefault="00F718ED" w:rsidP="00F718ED">
      <w:pPr>
        <w:spacing w:after="0" w:line="360" w:lineRule="auto"/>
        <w:ind w:firstLine="709"/>
        <w:jc w:val="both"/>
        <w:rPr>
          <w:rFonts w:ascii="Times New Roman" w:eastAsia="Calibri" w:hAnsi="Times New Roman" w:cs="Times New Roman"/>
          <w:sz w:val="28"/>
          <w:szCs w:val="28"/>
        </w:rPr>
      </w:pPr>
      <w:r w:rsidRPr="00F718ED">
        <w:rPr>
          <w:rFonts w:ascii="Times New Roman" w:eastAsia="Calibri" w:hAnsi="Times New Roman" w:cs="Times New Roman"/>
          <w:sz w:val="28"/>
          <w:szCs w:val="28"/>
        </w:rPr>
        <w:t xml:space="preserve">3.2. Степень поисковой доступности s-ого информационного объекта i-ой организации культуры, размещенного на официальном сайте </w:t>
      </w:r>
      <w:r w:rsidRPr="00F718ED">
        <w:rPr>
          <w:rFonts w:ascii="Times New Roman" w:eastAsia="Calibri" w:hAnsi="Times New Roman" w:cs="Times New Roman"/>
          <w:sz w:val="28"/>
          <w:szCs w:val="28"/>
          <w:lang w:val="en-US"/>
        </w:rPr>
        <w:t>www</w:t>
      </w:r>
      <w:r w:rsidRPr="00F718ED">
        <w:rPr>
          <w:rFonts w:ascii="Times New Roman" w:eastAsia="Calibri" w:hAnsi="Times New Roman" w:cs="Times New Roman"/>
          <w:sz w:val="28"/>
          <w:szCs w:val="28"/>
        </w:rPr>
        <w:t>.</w:t>
      </w:r>
      <w:r w:rsidRPr="00F718ED">
        <w:rPr>
          <w:rFonts w:ascii="Times New Roman" w:eastAsia="Calibri" w:hAnsi="Times New Roman" w:cs="Times New Roman"/>
          <w:sz w:val="28"/>
          <w:szCs w:val="28"/>
          <w:lang w:val="en-US"/>
        </w:rPr>
        <w:t>bus</w:t>
      </w:r>
      <w:r w:rsidRPr="00F718ED">
        <w:rPr>
          <w:rFonts w:ascii="Times New Roman" w:eastAsia="Calibri" w:hAnsi="Times New Roman" w:cs="Times New Roman"/>
          <w:sz w:val="28"/>
          <w:szCs w:val="28"/>
        </w:rPr>
        <w:t>.</w:t>
      </w:r>
      <w:proofErr w:type="spellStart"/>
      <w:r w:rsidRPr="00F718ED">
        <w:rPr>
          <w:rFonts w:ascii="Times New Roman" w:eastAsia="Calibri" w:hAnsi="Times New Roman" w:cs="Times New Roman"/>
          <w:sz w:val="28"/>
          <w:szCs w:val="28"/>
          <w:lang w:val="en-US"/>
        </w:rPr>
        <w:t>gov</w:t>
      </w:r>
      <w:proofErr w:type="spellEnd"/>
      <w:r w:rsidRPr="00F718ED">
        <w:rPr>
          <w:rFonts w:ascii="Times New Roman" w:eastAsia="Calibri" w:hAnsi="Times New Roman" w:cs="Times New Roman"/>
          <w:sz w:val="28"/>
          <w:szCs w:val="28"/>
        </w:rPr>
        <w:t>.</w:t>
      </w:r>
      <w:proofErr w:type="spellStart"/>
      <w:r w:rsidRPr="00F718ED">
        <w:rPr>
          <w:rFonts w:ascii="Times New Roman" w:eastAsia="Calibri" w:hAnsi="Times New Roman" w:cs="Times New Roman"/>
          <w:sz w:val="28"/>
          <w:szCs w:val="28"/>
          <w:lang w:val="en-US"/>
        </w:rPr>
        <w:t>ru</w:t>
      </w:r>
      <w:proofErr w:type="spellEnd"/>
      <w:r w:rsidRPr="00F718ED">
        <w:rPr>
          <w:rFonts w:ascii="Times New Roman" w:eastAsia="Calibri" w:hAnsi="Times New Roman" w:cs="Times New Roman"/>
          <w:sz w:val="28"/>
          <w:szCs w:val="28"/>
        </w:rPr>
        <w:t>, определяется по формуле:</w:t>
      </w:r>
    </w:p>
    <w:p w:rsidR="00F718ED" w:rsidRPr="00F718ED" w:rsidRDefault="00336DB5" w:rsidP="00F718ED">
      <w:pPr>
        <w:spacing w:after="0" w:line="360" w:lineRule="auto"/>
        <w:ind w:firstLine="709"/>
        <w:rPr>
          <w:rFonts w:ascii="Times New Roman" w:eastAsia="Calibri" w:hAnsi="Times New Roman" w:cs="Times New Roman"/>
          <w:sz w:val="28"/>
          <w:szCs w:val="28"/>
        </w:rPr>
      </w:pPr>
      <m:oMathPara>
        <m:oMathParaPr>
          <m:jc m:val="left"/>
        </m:oMathParaPr>
        <m:oMath>
          <m:sSub>
            <m:sSubPr>
              <m:ctrlPr>
                <w:rPr>
                  <w:rFonts w:ascii="Cambria Math" w:eastAsia="Calibri" w:hAnsi="Cambria Math" w:cs="Times New Roman"/>
                  <w:sz w:val="28"/>
                  <w:szCs w:val="28"/>
                </w:rPr>
              </m:ctrlPr>
            </m:sSubPr>
            <m:e>
              <m:r>
                <w:rPr>
                  <w:rFonts w:ascii="Cambria Math" w:eastAsia="Calibri" w:hAnsi="Cambria Math" w:cs="Times New Roman"/>
                  <w:sz w:val="28"/>
                  <w:szCs w:val="28"/>
                </w:rPr>
                <m:t>P</m:t>
              </m:r>
            </m:e>
            <m:sub>
              <m:r>
                <w:rPr>
                  <w:rFonts w:ascii="Cambria Math" w:eastAsia="Calibri" w:hAnsi="Cambria Math" w:cs="Times New Roman"/>
                  <w:sz w:val="28"/>
                  <w:szCs w:val="28"/>
                </w:rPr>
                <m:t>is</m:t>
              </m:r>
            </m:sub>
          </m:sSub>
          <m:r>
            <w:rPr>
              <w:rFonts w:ascii="Cambria Math" w:eastAsia="Calibri" w:hAnsi="Cambria Math" w:cs="Times New Roman"/>
              <w:sz w:val="28"/>
              <w:szCs w:val="28"/>
            </w:rPr>
            <m:t>=</m:t>
          </m:r>
          <m:d>
            <m:dPr>
              <m:begChr m:val="{"/>
              <m:endChr m:val=""/>
              <m:ctrlPr>
                <w:rPr>
                  <w:rFonts w:ascii="Cambria Math" w:eastAsia="Calibri" w:hAnsi="Cambria Math" w:cs="Times New Roman"/>
                  <w:i/>
                  <w:sz w:val="28"/>
                  <w:szCs w:val="28"/>
                </w:rPr>
              </m:ctrlPr>
            </m:dPr>
            <m:e>
              <m:m>
                <m:mPr>
                  <m:mcs>
                    <m:mc>
                      <m:mcPr>
                        <m:count m:val="1"/>
                        <m:mcJc m:val="center"/>
                      </m:mcPr>
                    </m:mc>
                  </m:mcs>
                  <m:ctrlPr>
                    <w:rPr>
                      <w:rFonts w:ascii="Cambria Math" w:eastAsia="Calibri" w:hAnsi="Cambria Math" w:cs="Times New Roman"/>
                      <w:i/>
                      <w:sz w:val="28"/>
                      <w:szCs w:val="28"/>
                    </w:rPr>
                  </m:ctrlPr>
                </m:mPr>
                <m:mr>
                  <m:e>
                    <m:r>
                      <w:rPr>
                        <w:rFonts w:ascii="Cambria Math" w:eastAsia="Calibri" w:hAnsi="Cambria Math" w:cs="Times New Roman"/>
                        <w:sz w:val="28"/>
                        <w:szCs w:val="28"/>
                      </w:rPr>
                      <m:t xml:space="preserve">0, </m:t>
                    </m:r>
                    <m:r>
                      <m:rPr>
                        <m:sty m:val="p"/>
                      </m:rPr>
                      <w:rPr>
                        <w:rFonts w:ascii="Cambria Math" w:eastAsia="Calibri" w:hAnsi="Cambria Math" w:cs="Times New Roman"/>
                        <w:sz w:val="28"/>
                        <w:szCs w:val="28"/>
                      </w:rPr>
                      <m:t xml:space="preserve">информационный объект не найден  </m:t>
                    </m:r>
                    <m:r>
                      <w:rPr>
                        <w:rFonts w:ascii="Cambria Math" w:eastAsia="Calibri" w:hAnsi="Cambria Math" w:cs="Times New Roman"/>
                        <w:sz w:val="28"/>
                        <w:szCs w:val="28"/>
                      </w:rPr>
                      <m:t xml:space="preserve">на сайте </m:t>
                    </m:r>
                    <m:r>
                      <m:rPr>
                        <m:sty m:val="p"/>
                      </m:rPr>
                      <w:rPr>
                        <w:rFonts w:ascii="Cambria Math" w:eastAsia="Calibri" w:hAnsi="Cambria Math" w:cs="Times New Roman"/>
                        <w:sz w:val="28"/>
                        <w:szCs w:val="28"/>
                        <w:lang w:val="en-US"/>
                      </w:rPr>
                      <m:t>www</m:t>
                    </m:r>
                    <m:r>
                      <m:rPr>
                        <m:sty m:val="p"/>
                      </m:rPr>
                      <w:rPr>
                        <w:rFonts w:ascii="Cambria Math" w:eastAsia="Calibri" w:hAnsi="Cambria Math" w:cs="Times New Roman"/>
                        <w:sz w:val="28"/>
                        <w:szCs w:val="28"/>
                      </w:rPr>
                      <m:t>.</m:t>
                    </m:r>
                    <m:r>
                      <m:rPr>
                        <m:sty m:val="p"/>
                      </m:rPr>
                      <w:rPr>
                        <w:rFonts w:ascii="Cambria Math" w:eastAsia="Calibri" w:hAnsi="Cambria Math" w:cs="Times New Roman"/>
                        <w:sz w:val="28"/>
                        <w:szCs w:val="28"/>
                        <w:lang w:val="en-US"/>
                      </w:rPr>
                      <m:t>bus</m:t>
                    </m:r>
                    <m:r>
                      <m:rPr>
                        <m:sty m:val="p"/>
                      </m:rPr>
                      <w:rPr>
                        <w:rFonts w:ascii="Cambria Math" w:eastAsia="Calibri" w:hAnsi="Cambria Math" w:cs="Times New Roman"/>
                        <w:sz w:val="28"/>
                        <w:szCs w:val="28"/>
                      </w:rPr>
                      <m:t>.</m:t>
                    </m:r>
                    <m:r>
                      <m:rPr>
                        <m:sty m:val="p"/>
                      </m:rPr>
                      <w:rPr>
                        <w:rFonts w:ascii="Cambria Math" w:eastAsia="Calibri" w:hAnsi="Cambria Math" w:cs="Times New Roman"/>
                        <w:sz w:val="28"/>
                        <w:szCs w:val="28"/>
                        <w:lang w:val="en-US"/>
                      </w:rPr>
                      <m:t>gov</m:t>
                    </m:r>
                    <m:r>
                      <m:rPr>
                        <m:sty m:val="p"/>
                      </m:rPr>
                      <w:rPr>
                        <w:rFonts w:ascii="Cambria Math" w:eastAsia="Calibri" w:hAnsi="Cambria Math" w:cs="Times New Roman"/>
                        <w:sz w:val="28"/>
                        <w:szCs w:val="28"/>
                      </w:rPr>
                      <m:t>.</m:t>
                    </m:r>
                    <m:r>
                      <m:rPr>
                        <m:sty m:val="p"/>
                      </m:rPr>
                      <w:rPr>
                        <w:rFonts w:ascii="Cambria Math" w:eastAsia="Calibri" w:hAnsi="Cambria Math" w:cs="Times New Roman"/>
                        <w:sz w:val="28"/>
                        <w:szCs w:val="28"/>
                        <w:lang w:val="en-US"/>
                      </w:rPr>
                      <m:t>ru</m:t>
                    </m:r>
                    <m:r>
                      <w:rPr>
                        <w:rFonts w:ascii="Cambria Math" w:eastAsia="Calibri" w:hAnsi="Cambria Math" w:cs="Times New Roman"/>
                        <w:sz w:val="28"/>
                        <w:szCs w:val="28"/>
                      </w:rPr>
                      <m:t xml:space="preserve"> </m:t>
                    </m:r>
                  </m:e>
                </m:mr>
                <m:mr>
                  <m:e>
                    <m:r>
                      <w:rPr>
                        <w:rFonts w:ascii="Cambria Math" w:eastAsia="Calibri" w:hAnsi="Cambria Math" w:cs="Times New Roman"/>
                        <w:sz w:val="28"/>
                        <w:szCs w:val="28"/>
                      </w:rPr>
                      <m:t xml:space="preserve"> </m:t>
                    </m:r>
                  </m:e>
                </m:mr>
                <m:mr>
                  <m:e>
                    <m:r>
                      <w:rPr>
                        <w:rFonts w:ascii="Cambria Math" w:eastAsia="Calibri" w:hAnsi="Cambria Math" w:cs="Times New Roman"/>
                        <w:sz w:val="28"/>
                        <w:szCs w:val="28"/>
                      </w:rPr>
                      <m:t xml:space="preserve">1,  информационный объект найден на сайте </m:t>
                    </m:r>
                    <m:r>
                      <m:rPr>
                        <m:sty m:val="p"/>
                      </m:rPr>
                      <w:rPr>
                        <w:rFonts w:ascii="Cambria Math" w:eastAsia="Calibri" w:hAnsi="Cambria Math" w:cs="Times New Roman"/>
                        <w:sz w:val="28"/>
                        <w:szCs w:val="28"/>
                        <w:lang w:val="en-US"/>
                      </w:rPr>
                      <m:t>www</m:t>
                    </m:r>
                    <m:r>
                      <m:rPr>
                        <m:sty m:val="p"/>
                      </m:rPr>
                      <w:rPr>
                        <w:rFonts w:ascii="Cambria Math" w:eastAsia="Calibri" w:hAnsi="Cambria Math" w:cs="Times New Roman"/>
                        <w:sz w:val="28"/>
                        <w:szCs w:val="28"/>
                      </w:rPr>
                      <m:t>.</m:t>
                    </m:r>
                    <m:r>
                      <m:rPr>
                        <m:sty m:val="p"/>
                      </m:rPr>
                      <w:rPr>
                        <w:rFonts w:ascii="Cambria Math" w:eastAsia="Calibri" w:hAnsi="Cambria Math" w:cs="Times New Roman"/>
                        <w:sz w:val="28"/>
                        <w:szCs w:val="28"/>
                        <w:lang w:val="en-US"/>
                      </w:rPr>
                      <m:t>bus</m:t>
                    </m:r>
                    <m:r>
                      <m:rPr>
                        <m:sty m:val="p"/>
                      </m:rPr>
                      <w:rPr>
                        <w:rFonts w:ascii="Cambria Math" w:eastAsia="Calibri" w:hAnsi="Cambria Math" w:cs="Times New Roman"/>
                        <w:sz w:val="28"/>
                        <w:szCs w:val="28"/>
                      </w:rPr>
                      <m:t>.</m:t>
                    </m:r>
                    <m:r>
                      <m:rPr>
                        <m:sty m:val="p"/>
                      </m:rPr>
                      <w:rPr>
                        <w:rFonts w:ascii="Cambria Math" w:eastAsia="Calibri" w:hAnsi="Cambria Math" w:cs="Times New Roman"/>
                        <w:sz w:val="28"/>
                        <w:szCs w:val="28"/>
                        <w:lang w:val="en-US"/>
                      </w:rPr>
                      <m:t>gov</m:t>
                    </m:r>
                    <m:r>
                      <m:rPr>
                        <m:sty m:val="p"/>
                      </m:rPr>
                      <w:rPr>
                        <w:rFonts w:ascii="Cambria Math" w:eastAsia="Calibri" w:hAnsi="Cambria Math" w:cs="Times New Roman"/>
                        <w:sz w:val="28"/>
                        <w:szCs w:val="28"/>
                      </w:rPr>
                      <m:t>.</m:t>
                    </m:r>
                    <m:r>
                      <m:rPr>
                        <m:sty m:val="p"/>
                      </m:rPr>
                      <w:rPr>
                        <w:rFonts w:ascii="Cambria Math" w:eastAsia="Calibri" w:hAnsi="Cambria Math" w:cs="Times New Roman"/>
                        <w:sz w:val="28"/>
                        <w:szCs w:val="28"/>
                        <w:lang w:val="en-US"/>
                      </w:rPr>
                      <m:t>ru</m:t>
                    </m:r>
                  </m:e>
                </m:mr>
              </m:m>
            </m:e>
          </m:d>
        </m:oMath>
      </m:oMathPara>
    </w:p>
    <w:p w:rsidR="00F718ED" w:rsidRPr="00F718ED" w:rsidRDefault="00F718ED" w:rsidP="00F718ED">
      <w:pPr>
        <w:spacing w:after="0" w:line="360" w:lineRule="auto"/>
        <w:ind w:firstLine="709"/>
        <w:jc w:val="both"/>
        <w:rPr>
          <w:rFonts w:ascii="Times New Roman" w:eastAsia="Calibri" w:hAnsi="Times New Roman" w:cs="Times New Roman"/>
          <w:sz w:val="28"/>
          <w:szCs w:val="28"/>
        </w:rPr>
      </w:pPr>
      <w:r w:rsidRPr="00F718ED">
        <w:rPr>
          <w:rFonts w:ascii="Times New Roman" w:eastAsia="Calibri" w:hAnsi="Times New Roman" w:cs="Times New Roman"/>
          <w:sz w:val="28"/>
          <w:szCs w:val="28"/>
        </w:rPr>
        <w:t xml:space="preserve">Сбор, анализ и отражение информации, представленной на сайте </w:t>
      </w:r>
      <w:hyperlink r:id="rId8" w:history="1">
        <w:r w:rsidRPr="00F718ED">
          <w:rPr>
            <w:rFonts w:ascii="Times New Roman" w:eastAsia="Calibri" w:hAnsi="Times New Roman" w:cs="Times New Roman"/>
            <w:color w:val="0000FF"/>
            <w:sz w:val="28"/>
            <w:szCs w:val="28"/>
            <w:u w:val="single"/>
            <w:lang w:val="en-US"/>
          </w:rPr>
          <w:t>www</w:t>
        </w:r>
        <w:r w:rsidRPr="00F718ED">
          <w:rPr>
            <w:rFonts w:ascii="Times New Roman" w:eastAsia="Calibri" w:hAnsi="Times New Roman" w:cs="Times New Roman"/>
            <w:color w:val="0000FF"/>
            <w:sz w:val="28"/>
            <w:szCs w:val="28"/>
            <w:u w:val="single"/>
          </w:rPr>
          <w:t>.</w:t>
        </w:r>
        <w:r w:rsidRPr="00F718ED">
          <w:rPr>
            <w:rFonts w:ascii="Times New Roman" w:eastAsia="Calibri" w:hAnsi="Times New Roman" w:cs="Times New Roman"/>
            <w:color w:val="0000FF"/>
            <w:sz w:val="28"/>
            <w:szCs w:val="28"/>
            <w:u w:val="single"/>
            <w:lang w:val="en-US"/>
          </w:rPr>
          <w:t>bus</w:t>
        </w:r>
        <w:r w:rsidRPr="00F718ED">
          <w:rPr>
            <w:rFonts w:ascii="Times New Roman" w:eastAsia="Calibri" w:hAnsi="Times New Roman" w:cs="Times New Roman"/>
            <w:color w:val="0000FF"/>
            <w:sz w:val="28"/>
            <w:szCs w:val="28"/>
            <w:u w:val="single"/>
          </w:rPr>
          <w:t>.</w:t>
        </w:r>
        <w:proofErr w:type="spellStart"/>
        <w:r w:rsidRPr="00F718ED">
          <w:rPr>
            <w:rFonts w:ascii="Times New Roman" w:eastAsia="Calibri" w:hAnsi="Times New Roman" w:cs="Times New Roman"/>
            <w:color w:val="0000FF"/>
            <w:sz w:val="28"/>
            <w:szCs w:val="28"/>
            <w:u w:val="single"/>
            <w:lang w:val="en-US"/>
          </w:rPr>
          <w:t>gov</w:t>
        </w:r>
        <w:proofErr w:type="spellEnd"/>
        <w:r w:rsidRPr="00F718ED">
          <w:rPr>
            <w:rFonts w:ascii="Times New Roman" w:eastAsia="Calibri" w:hAnsi="Times New Roman" w:cs="Times New Roman"/>
            <w:color w:val="0000FF"/>
            <w:sz w:val="28"/>
            <w:szCs w:val="28"/>
            <w:u w:val="single"/>
          </w:rPr>
          <w:t>.</w:t>
        </w:r>
        <w:proofErr w:type="spellStart"/>
        <w:r w:rsidRPr="00F718ED">
          <w:rPr>
            <w:rFonts w:ascii="Times New Roman" w:eastAsia="Calibri" w:hAnsi="Times New Roman" w:cs="Times New Roman"/>
            <w:color w:val="0000FF"/>
            <w:sz w:val="28"/>
            <w:szCs w:val="28"/>
            <w:u w:val="single"/>
            <w:lang w:val="en-US"/>
          </w:rPr>
          <w:t>ru</w:t>
        </w:r>
        <w:proofErr w:type="spellEnd"/>
      </w:hyperlink>
      <w:r w:rsidRPr="00F718ED">
        <w:rPr>
          <w:rFonts w:ascii="Times New Roman" w:eastAsia="Calibri" w:hAnsi="Times New Roman" w:cs="Times New Roman"/>
          <w:sz w:val="28"/>
          <w:szCs w:val="28"/>
        </w:rPr>
        <w:t xml:space="preserve"> и участвующей в расчетах, целесообразно осуществлять с помощью автоматизированной системы, существенно снижающей трудоемкость оценки. </w:t>
      </w:r>
    </w:p>
    <w:p w:rsidR="00F718ED" w:rsidRPr="00F718ED" w:rsidRDefault="00F718ED" w:rsidP="00F718ED">
      <w:pPr>
        <w:spacing w:after="0" w:line="360" w:lineRule="auto"/>
        <w:ind w:firstLine="709"/>
        <w:jc w:val="both"/>
        <w:rPr>
          <w:rFonts w:ascii="Times New Roman" w:eastAsia="Calibri" w:hAnsi="Times New Roman" w:cs="Times New Roman"/>
          <w:sz w:val="28"/>
          <w:szCs w:val="28"/>
        </w:rPr>
      </w:pPr>
      <w:r w:rsidRPr="00F718ED">
        <w:rPr>
          <w:rFonts w:ascii="Times New Roman" w:eastAsia="Calibri" w:hAnsi="Times New Roman" w:cs="Times New Roman"/>
          <w:sz w:val="28"/>
          <w:szCs w:val="28"/>
        </w:rPr>
        <w:lastRenderedPageBreak/>
        <w:t xml:space="preserve">4. Уровень удовлетворенности качеством оказания услуг i-ой организацией культуры формируется на основе оценок получателей услуг и измеряется в баллах. </w:t>
      </w:r>
    </w:p>
    <w:p w:rsidR="00F718ED" w:rsidRPr="00F718ED" w:rsidRDefault="00F718ED" w:rsidP="00F718ED">
      <w:pPr>
        <w:spacing w:after="0" w:line="360" w:lineRule="auto"/>
        <w:ind w:firstLine="709"/>
        <w:jc w:val="both"/>
        <w:rPr>
          <w:rFonts w:ascii="Times New Roman" w:eastAsia="Calibri" w:hAnsi="Times New Roman" w:cs="Times New Roman"/>
          <w:sz w:val="28"/>
          <w:szCs w:val="28"/>
        </w:rPr>
      </w:pPr>
      <w:r w:rsidRPr="00F718ED">
        <w:rPr>
          <w:rFonts w:ascii="Times New Roman" w:eastAsia="Calibri" w:hAnsi="Times New Roman" w:cs="Times New Roman"/>
          <w:sz w:val="28"/>
          <w:szCs w:val="28"/>
        </w:rPr>
        <w:t>Уровень удовлетворенности качеством оказания услуг i-ой организацией культуры (</w:t>
      </w:r>
      <m:oMath>
        <m:sSubSup>
          <m:sSubSupPr>
            <m:ctrlPr>
              <w:rPr>
                <w:rFonts w:ascii="Cambria Math" w:eastAsia="Calibri" w:hAnsi="Cambria Math" w:cs="Times New Roman"/>
                <w:i/>
                <w:sz w:val="28"/>
                <w:szCs w:val="28"/>
              </w:rPr>
            </m:ctrlPr>
          </m:sSubSupPr>
          <m:e>
            <m:r>
              <w:rPr>
                <w:rFonts w:ascii="Cambria Math" w:eastAsia="Calibri" w:hAnsi="Cambria Math" w:cs="Times New Roman"/>
                <w:sz w:val="28"/>
                <w:szCs w:val="28"/>
              </w:rPr>
              <m:t>N</m:t>
            </m:r>
          </m:e>
          <m:sub>
            <m:r>
              <w:rPr>
                <w:rFonts w:ascii="Cambria Math" w:eastAsia="Calibri" w:hAnsi="Cambria Math" w:cs="Times New Roman"/>
                <w:sz w:val="28"/>
                <w:szCs w:val="28"/>
              </w:rPr>
              <m:t>i</m:t>
            </m:r>
          </m:sub>
          <m:sup>
            <m:r>
              <w:rPr>
                <w:rFonts w:ascii="Cambria Math" w:eastAsia="Calibri" w:hAnsi="Cambria Math" w:cs="Times New Roman"/>
                <w:sz w:val="28"/>
                <w:szCs w:val="28"/>
              </w:rPr>
              <m:t>удовл</m:t>
            </m:r>
          </m:sup>
        </m:sSubSup>
      </m:oMath>
      <w:r w:rsidRPr="00F718ED">
        <w:rPr>
          <w:rFonts w:ascii="Times New Roman" w:eastAsia="Calibri" w:hAnsi="Times New Roman" w:cs="Times New Roman"/>
          <w:sz w:val="28"/>
          <w:szCs w:val="28"/>
        </w:rPr>
        <w:t>), определяется по формуле:</w:t>
      </w:r>
    </w:p>
    <w:p w:rsidR="00F718ED" w:rsidRPr="00F718ED" w:rsidRDefault="00336DB5" w:rsidP="00F718ED">
      <w:pPr>
        <w:spacing w:after="0" w:line="360" w:lineRule="auto"/>
        <w:ind w:firstLine="709"/>
        <w:jc w:val="center"/>
        <w:rPr>
          <w:rFonts w:ascii="Times New Roman" w:eastAsia="Calibri" w:hAnsi="Times New Roman" w:cs="Times New Roman"/>
          <w:sz w:val="28"/>
          <w:szCs w:val="28"/>
        </w:rPr>
      </w:pPr>
      <m:oMath>
        <m:sSubSup>
          <m:sSubSupPr>
            <m:ctrlPr>
              <w:rPr>
                <w:rFonts w:ascii="Cambria Math" w:eastAsia="Calibri" w:hAnsi="Cambria Math" w:cs="Times New Roman"/>
                <w:i/>
                <w:sz w:val="28"/>
                <w:szCs w:val="28"/>
              </w:rPr>
            </m:ctrlPr>
          </m:sSubSupPr>
          <m:e>
            <m:r>
              <w:rPr>
                <w:rFonts w:ascii="Cambria Math" w:eastAsia="Calibri" w:hAnsi="Cambria Math" w:cs="Times New Roman"/>
                <w:sz w:val="28"/>
                <w:szCs w:val="28"/>
              </w:rPr>
              <m:t>N</m:t>
            </m:r>
          </m:e>
          <m:sub>
            <m:r>
              <w:rPr>
                <w:rFonts w:ascii="Cambria Math" w:eastAsia="Calibri" w:hAnsi="Cambria Math" w:cs="Times New Roman"/>
                <w:sz w:val="28"/>
                <w:szCs w:val="28"/>
              </w:rPr>
              <m:t>i</m:t>
            </m:r>
          </m:sub>
          <m:sup>
            <m:r>
              <w:rPr>
                <w:rFonts w:ascii="Cambria Math" w:eastAsia="Calibri" w:hAnsi="Cambria Math" w:cs="Times New Roman"/>
                <w:sz w:val="28"/>
                <w:szCs w:val="28"/>
              </w:rPr>
              <m:t>удовл</m:t>
            </m:r>
          </m:sup>
        </m:sSubSup>
        <m:r>
          <w:rPr>
            <w:rFonts w:ascii="Cambria Math" w:eastAsia="Calibri" w:hAnsi="Cambria Math" w:cs="Times New Roman"/>
            <w:sz w:val="28"/>
            <w:szCs w:val="28"/>
          </w:rPr>
          <m:t>=</m:t>
        </m:r>
        <m:f>
          <m:fPr>
            <m:ctrlPr>
              <w:rPr>
                <w:rFonts w:ascii="Cambria Math" w:eastAsia="Calibri" w:hAnsi="Cambria Math" w:cs="Times New Roman"/>
                <w:i/>
                <w:sz w:val="28"/>
                <w:szCs w:val="28"/>
              </w:rPr>
            </m:ctrlPr>
          </m:fPr>
          <m:num>
            <m:r>
              <w:rPr>
                <w:rFonts w:ascii="Cambria Math" w:eastAsia="Calibri" w:hAnsi="Cambria Math" w:cs="Times New Roman"/>
                <w:sz w:val="28"/>
                <w:szCs w:val="28"/>
              </w:rPr>
              <m:t>1</m:t>
            </m:r>
          </m:num>
          <m:den>
            <m:r>
              <w:rPr>
                <w:rFonts w:ascii="Cambria Math" w:eastAsia="Calibri" w:hAnsi="Cambria Math" w:cs="Times New Roman"/>
                <w:sz w:val="28"/>
                <w:szCs w:val="28"/>
                <w:lang w:val="en-US"/>
              </w:rPr>
              <m:t>P</m:t>
            </m:r>
          </m:den>
        </m:f>
        <m:r>
          <w:rPr>
            <w:rFonts w:ascii="Cambria Math" w:eastAsia="Calibri" w:hAnsi="Cambria Math" w:cs="Times New Roman"/>
            <w:sz w:val="28"/>
            <w:szCs w:val="28"/>
          </w:rPr>
          <m:t>×</m:t>
        </m:r>
        <m:nary>
          <m:naryPr>
            <m:chr m:val="∑"/>
            <m:limLoc m:val="undOvr"/>
            <m:supHide m:val="on"/>
            <m:ctrlPr>
              <w:rPr>
                <w:rFonts w:ascii="Cambria Math" w:eastAsia="Calibri" w:hAnsi="Cambria Math" w:cs="Times New Roman"/>
                <w:i/>
                <w:sz w:val="28"/>
                <w:szCs w:val="28"/>
              </w:rPr>
            </m:ctrlPr>
          </m:naryPr>
          <m:sub>
            <m:r>
              <w:rPr>
                <w:rFonts w:ascii="Cambria Math" w:eastAsia="Calibri" w:hAnsi="Cambria Math" w:cs="Times New Roman"/>
                <w:sz w:val="28"/>
                <w:szCs w:val="28"/>
              </w:rPr>
              <m:t>p</m:t>
            </m:r>
          </m:sub>
          <m:sup/>
          <m:e>
            <m:nary>
              <m:naryPr>
                <m:chr m:val="∑"/>
                <m:limLoc m:val="undOvr"/>
                <m:supHide m:val="on"/>
                <m:ctrlPr>
                  <w:rPr>
                    <w:rFonts w:ascii="Cambria Math" w:eastAsia="Calibri" w:hAnsi="Cambria Math" w:cs="Times New Roman"/>
                    <w:i/>
                    <w:sz w:val="28"/>
                    <w:szCs w:val="28"/>
                  </w:rPr>
                </m:ctrlPr>
              </m:naryPr>
              <m:sub>
                <m:r>
                  <w:rPr>
                    <w:rFonts w:ascii="Cambria Math" w:eastAsia="Calibri" w:hAnsi="Cambria Math" w:cs="Times New Roman"/>
                    <w:sz w:val="28"/>
                    <w:szCs w:val="28"/>
                  </w:rPr>
                  <m:t>j</m:t>
                </m:r>
              </m:sub>
              <m:sup/>
              <m:e>
                <m:sSubSup>
                  <m:sSubSupPr>
                    <m:ctrlPr>
                      <w:rPr>
                        <w:rFonts w:ascii="Cambria Math" w:eastAsia="Calibri" w:hAnsi="Cambria Math" w:cs="Times New Roman"/>
                        <w:i/>
                        <w:sz w:val="28"/>
                        <w:szCs w:val="28"/>
                      </w:rPr>
                    </m:ctrlPr>
                  </m:sSubSupPr>
                  <m:e>
                    <m:r>
                      <w:rPr>
                        <w:rFonts w:ascii="Cambria Math" w:eastAsia="Calibri" w:hAnsi="Cambria Math" w:cs="Times New Roman"/>
                        <w:sz w:val="28"/>
                        <w:szCs w:val="28"/>
                      </w:rPr>
                      <m:t>m</m:t>
                    </m:r>
                  </m:e>
                  <m:sub>
                    <m:r>
                      <w:rPr>
                        <w:rFonts w:ascii="Cambria Math" w:eastAsia="Calibri" w:hAnsi="Cambria Math" w:cs="Times New Roman"/>
                        <w:sz w:val="28"/>
                        <w:szCs w:val="28"/>
                      </w:rPr>
                      <m:t>ijp</m:t>
                    </m:r>
                  </m:sub>
                  <m:sup>
                    <m:r>
                      <w:rPr>
                        <w:rFonts w:ascii="Cambria Math" w:eastAsia="Calibri" w:hAnsi="Cambria Math" w:cs="Times New Roman"/>
                        <w:sz w:val="28"/>
                        <w:szCs w:val="28"/>
                      </w:rPr>
                      <m:t xml:space="preserve"> </m:t>
                    </m:r>
                  </m:sup>
                </m:sSubSup>
              </m:e>
            </m:nary>
          </m:e>
        </m:nary>
      </m:oMath>
      <w:r w:rsidR="00F718ED" w:rsidRPr="00F718ED">
        <w:rPr>
          <w:rFonts w:ascii="Times New Roman" w:eastAsia="Calibri" w:hAnsi="Times New Roman" w:cs="Times New Roman"/>
          <w:sz w:val="28"/>
          <w:szCs w:val="28"/>
        </w:rPr>
        <w:t>, где:</w:t>
      </w:r>
    </w:p>
    <w:p w:rsidR="00F718ED" w:rsidRPr="00F718ED" w:rsidRDefault="00F718ED" w:rsidP="00F718ED">
      <w:pPr>
        <w:spacing w:after="0" w:line="360" w:lineRule="auto"/>
        <w:ind w:firstLine="709"/>
        <w:jc w:val="center"/>
        <w:rPr>
          <w:rFonts w:ascii="Times New Roman" w:eastAsia="Calibri" w:hAnsi="Times New Roman" w:cs="Times New Roman"/>
          <w:sz w:val="28"/>
          <w:szCs w:val="28"/>
        </w:rPr>
      </w:pPr>
    </w:p>
    <w:p w:rsidR="00F718ED" w:rsidRPr="00F718ED" w:rsidRDefault="00F718ED" w:rsidP="00F718ED">
      <w:pPr>
        <w:spacing w:after="0" w:line="360" w:lineRule="auto"/>
        <w:ind w:firstLine="709"/>
        <w:jc w:val="both"/>
        <w:rPr>
          <w:rFonts w:ascii="Times New Roman" w:eastAsia="Calibri" w:hAnsi="Times New Roman" w:cs="Times New Roman"/>
          <w:sz w:val="28"/>
          <w:szCs w:val="28"/>
        </w:rPr>
      </w:pPr>
      <m:oMath>
        <m:r>
          <w:rPr>
            <w:rFonts w:ascii="Cambria Math" w:eastAsia="Calibri" w:hAnsi="Cambria Math" w:cs="Times New Roman"/>
            <w:sz w:val="28"/>
            <w:szCs w:val="28"/>
            <w:lang w:val="en-US"/>
          </w:rPr>
          <m:t>P</m:t>
        </m:r>
      </m:oMath>
      <w:r w:rsidRPr="00F718ED">
        <w:rPr>
          <w:rFonts w:ascii="Times New Roman" w:eastAsia="Calibri" w:hAnsi="Times New Roman" w:cs="Times New Roman"/>
          <w:sz w:val="28"/>
          <w:szCs w:val="28"/>
        </w:rPr>
        <w:t xml:space="preserve"> – количество получателей услуг, оценивших удовлетворенность качеством оказания услуг i-ой организацией культуры;</w:t>
      </w:r>
    </w:p>
    <w:p w:rsidR="00F718ED" w:rsidRPr="00F718ED" w:rsidRDefault="00F718ED" w:rsidP="00F718ED">
      <w:pPr>
        <w:spacing w:after="0" w:line="360" w:lineRule="auto"/>
        <w:ind w:firstLine="709"/>
        <w:jc w:val="both"/>
        <w:rPr>
          <w:rFonts w:ascii="Times New Roman" w:eastAsia="Calibri" w:hAnsi="Times New Roman" w:cs="Times New Roman"/>
          <w:sz w:val="28"/>
          <w:szCs w:val="28"/>
        </w:rPr>
      </w:pPr>
      <m:oMath>
        <m:r>
          <w:rPr>
            <w:rFonts w:ascii="Cambria Math" w:eastAsia="Calibri" w:hAnsi="Cambria Math" w:cs="Times New Roman"/>
            <w:sz w:val="28"/>
            <w:szCs w:val="28"/>
            <w:lang w:val="en-US"/>
          </w:rPr>
          <m:t>J</m:t>
        </m:r>
      </m:oMath>
      <w:r w:rsidRPr="00F718ED">
        <w:rPr>
          <w:rFonts w:ascii="Times New Roman" w:eastAsia="Calibri" w:hAnsi="Times New Roman" w:cs="Times New Roman"/>
          <w:sz w:val="28"/>
          <w:szCs w:val="28"/>
        </w:rPr>
        <w:t xml:space="preserve"> - количество критериев для оценки удовлетворенности качеством оказания услуг i-ой организацией культуры;</w:t>
      </w:r>
    </w:p>
    <w:p w:rsidR="00F718ED" w:rsidRPr="00F718ED" w:rsidRDefault="00336DB5" w:rsidP="00F718ED">
      <w:pPr>
        <w:spacing w:after="0" w:line="360" w:lineRule="auto"/>
        <w:ind w:firstLine="709"/>
        <w:jc w:val="both"/>
        <w:rPr>
          <w:rFonts w:ascii="Times New Roman" w:eastAsia="Calibri" w:hAnsi="Times New Roman" w:cs="Times New Roman"/>
          <w:sz w:val="28"/>
          <w:szCs w:val="28"/>
        </w:rPr>
      </w:pPr>
      <m:oMath>
        <m:sSubSup>
          <m:sSubSupPr>
            <m:ctrlPr>
              <w:rPr>
                <w:rFonts w:ascii="Cambria Math" w:eastAsia="Calibri" w:hAnsi="Cambria Math" w:cs="Times New Roman"/>
                <w:i/>
                <w:sz w:val="28"/>
                <w:szCs w:val="28"/>
              </w:rPr>
            </m:ctrlPr>
          </m:sSubSupPr>
          <m:e>
            <m:r>
              <w:rPr>
                <w:rFonts w:ascii="Cambria Math" w:eastAsia="Calibri" w:hAnsi="Cambria Math" w:cs="Times New Roman"/>
                <w:sz w:val="28"/>
                <w:szCs w:val="28"/>
              </w:rPr>
              <m:t>m</m:t>
            </m:r>
          </m:e>
          <m:sub>
            <m:r>
              <w:rPr>
                <w:rFonts w:ascii="Cambria Math" w:eastAsia="Calibri" w:hAnsi="Cambria Math" w:cs="Times New Roman"/>
                <w:sz w:val="28"/>
                <w:szCs w:val="28"/>
              </w:rPr>
              <m:t>ijp</m:t>
            </m:r>
          </m:sub>
          <m:sup>
            <m:r>
              <w:rPr>
                <w:rFonts w:ascii="Cambria Math" w:eastAsia="Calibri" w:hAnsi="Cambria Math" w:cs="Times New Roman"/>
                <w:sz w:val="28"/>
                <w:szCs w:val="28"/>
              </w:rPr>
              <m:t xml:space="preserve"> </m:t>
            </m:r>
          </m:sup>
        </m:sSubSup>
      </m:oMath>
      <w:r w:rsidR="00F718ED" w:rsidRPr="00F718ED">
        <w:rPr>
          <w:rFonts w:ascii="Times New Roman" w:eastAsia="Calibri" w:hAnsi="Times New Roman" w:cs="Times New Roman"/>
          <w:sz w:val="28"/>
          <w:szCs w:val="28"/>
        </w:rPr>
        <w:t xml:space="preserve"> – оценка удовлетворенности качеством оказания услуг i-ой организацией культуры, сформированная </w:t>
      </w:r>
      <w:r w:rsidR="00F718ED" w:rsidRPr="00F718ED">
        <w:rPr>
          <w:rFonts w:ascii="Times New Roman" w:eastAsia="Calibri" w:hAnsi="Times New Roman" w:cs="Times New Roman"/>
          <w:sz w:val="28"/>
          <w:szCs w:val="28"/>
          <w:lang w:val="en-US"/>
        </w:rPr>
        <w:t>p</w:t>
      </w:r>
      <w:r w:rsidR="00F718ED" w:rsidRPr="00F718ED">
        <w:rPr>
          <w:rFonts w:ascii="Times New Roman" w:eastAsia="Calibri" w:hAnsi="Times New Roman" w:cs="Times New Roman"/>
          <w:sz w:val="28"/>
          <w:szCs w:val="28"/>
        </w:rPr>
        <w:t xml:space="preserve">-ым получателем услуг по  </w:t>
      </w:r>
      <w:r w:rsidR="00F718ED" w:rsidRPr="00F718ED">
        <w:rPr>
          <w:rFonts w:ascii="Times New Roman" w:eastAsia="Calibri" w:hAnsi="Times New Roman" w:cs="Times New Roman"/>
          <w:sz w:val="28"/>
          <w:szCs w:val="28"/>
          <w:lang w:val="en-US"/>
        </w:rPr>
        <w:t>j</w:t>
      </w:r>
      <w:r w:rsidR="00F718ED" w:rsidRPr="00F718ED">
        <w:rPr>
          <w:rFonts w:ascii="Times New Roman" w:eastAsia="Calibri" w:hAnsi="Times New Roman" w:cs="Times New Roman"/>
          <w:sz w:val="28"/>
          <w:szCs w:val="28"/>
        </w:rPr>
        <w:t>-ому критерию;</w:t>
      </w:r>
    </w:p>
    <w:p w:rsidR="00F718ED" w:rsidRDefault="00F718ED" w:rsidP="00F718ED">
      <w:pPr>
        <w:widowControl w:val="0"/>
        <w:spacing w:after="0" w:line="360" w:lineRule="auto"/>
        <w:ind w:left="-567"/>
        <w:jc w:val="center"/>
        <w:rPr>
          <w:rFonts w:ascii="Times New Roman" w:hAnsi="Times New Roman"/>
          <w:sz w:val="28"/>
          <w:szCs w:val="28"/>
        </w:rPr>
      </w:pPr>
    </w:p>
    <w:p w:rsidR="00F718ED" w:rsidRPr="00F718ED" w:rsidRDefault="007B5739" w:rsidP="00F718ED">
      <w:pPr>
        <w:widowControl w:val="0"/>
        <w:spacing w:after="0" w:line="360" w:lineRule="auto"/>
        <w:ind w:left="-567"/>
        <w:jc w:val="center"/>
        <w:rPr>
          <w:rFonts w:ascii="Times New Roman" w:hAnsi="Times New Roman"/>
          <w:b/>
          <w:sz w:val="28"/>
          <w:szCs w:val="28"/>
        </w:rPr>
      </w:pPr>
      <w:r>
        <w:rPr>
          <w:rFonts w:ascii="Times New Roman" w:hAnsi="Times New Roman"/>
          <w:b/>
          <w:sz w:val="28"/>
          <w:szCs w:val="28"/>
        </w:rPr>
        <w:t>1.</w:t>
      </w:r>
      <w:r w:rsidR="00F718ED" w:rsidRPr="00F718ED">
        <w:rPr>
          <w:rFonts w:ascii="Times New Roman" w:hAnsi="Times New Roman"/>
          <w:b/>
          <w:sz w:val="28"/>
          <w:szCs w:val="28"/>
        </w:rPr>
        <w:t>Оценка уровня выполнения госуд</w:t>
      </w:r>
      <w:r w:rsidR="00F718ED">
        <w:rPr>
          <w:rFonts w:ascii="Times New Roman" w:hAnsi="Times New Roman"/>
          <w:b/>
          <w:sz w:val="28"/>
          <w:szCs w:val="28"/>
        </w:rPr>
        <w:t>арственного задания за 2015 год</w:t>
      </w:r>
    </w:p>
    <w:p w:rsidR="00F718ED" w:rsidRPr="00F718ED" w:rsidRDefault="00F718ED" w:rsidP="00F718ED">
      <w:pPr>
        <w:widowControl w:val="0"/>
        <w:spacing w:after="0" w:line="240" w:lineRule="auto"/>
        <w:rPr>
          <w:rFonts w:ascii="Times New Roman" w:hAnsi="Times New Roman"/>
          <w:i/>
          <w:sz w:val="28"/>
          <w:szCs w:val="28"/>
          <w:u w:val="single"/>
        </w:rPr>
      </w:pPr>
      <w:r w:rsidRPr="00F718ED">
        <w:rPr>
          <w:rFonts w:ascii="Times New Roman" w:hAnsi="Times New Roman"/>
          <w:i/>
          <w:sz w:val="28"/>
          <w:szCs w:val="28"/>
          <w:u w:val="single"/>
        </w:rPr>
        <w:t xml:space="preserve">Государственное автономное учреждение культуры </w:t>
      </w:r>
    </w:p>
    <w:p w:rsidR="00F718ED" w:rsidRPr="00F718ED" w:rsidRDefault="00F718ED" w:rsidP="00F718ED">
      <w:pPr>
        <w:widowControl w:val="0"/>
        <w:spacing w:after="0" w:line="240" w:lineRule="auto"/>
        <w:rPr>
          <w:rFonts w:ascii="Times New Roman" w:hAnsi="Times New Roman"/>
          <w:i/>
          <w:sz w:val="28"/>
          <w:szCs w:val="28"/>
          <w:u w:val="single"/>
        </w:rPr>
      </w:pPr>
      <w:r w:rsidRPr="00F718ED">
        <w:rPr>
          <w:rFonts w:ascii="Times New Roman" w:hAnsi="Times New Roman"/>
          <w:i/>
          <w:sz w:val="28"/>
          <w:szCs w:val="28"/>
          <w:u w:val="single"/>
        </w:rPr>
        <w:t xml:space="preserve">"Приморский академический краевой </w:t>
      </w:r>
      <w:r w:rsidRPr="00F718ED">
        <w:rPr>
          <w:rFonts w:ascii="Times New Roman" w:hAnsi="Times New Roman"/>
          <w:i/>
          <w:sz w:val="28"/>
          <w:szCs w:val="28"/>
          <w:u w:val="single"/>
        </w:rPr>
        <w:br/>
        <w:t xml:space="preserve">драматический театр имени М. Горького" </w:t>
      </w:r>
    </w:p>
    <w:p w:rsidR="00F718ED" w:rsidRPr="00F718ED" w:rsidRDefault="00F718ED" w:rsidP="00F718ED">
      <w:pPr>
        <w:widowControl w:val="0"/>
        <w:spacing w:after="0" w:line="360" w:lineRule="auto"/>
        <w:jc w:val="center"/>
        <w:rPr>
          <w:rFonts w:ascii="Times New Roman" w:hAnsi="Times New Roman"/>
          <w:i/>
          <w:sz w:val="16"/>
          <w:szCs w:val="16"/>
        </w:rPr>
      </w:pPr>
    </w:p>
    <w:tbl>
      <w:tblPr>
        <w:tblStyle w:val="a4"/>
        <w:tblW w:w="9600" w:type="dxa"/>
        <w:tblLayout w:type="fixed"/>
        <w:tblLook w:val="04A0"/>
      </w:tblPr>
      <w:tblGrid>
        <w:gridCol w:w="2517"/>
        <w:gridCol w:w="2692"/>
        <w:gridCol w:w="1274"/>
        <w:gridCol w:w="1559"/>
        <w:gridCol w:w="1558"/>
      </w:tblGrid>
      <w:tr w:rsidR="00F718ED" w:rsidRPr="00F718ED" w:rsidTr="00E155A1">
        <w:tc>
          <w:tcPr>
            <w:tcW w:w="2517"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both"/>
              <w:rPr>
                <w:rFonts w:ascii="Times New Roman" w:hAnsi="Times New Roman"/>
                <w:sz w:val="24"/>
                <w:szCs w:val="24"/>
              </w:rPr>
            </w:pPr>
            <w:r w:rsidRPr="00F718ED">
              <w:rPr>
                <w:rFonts w:ascii="Times New Roman" w:hAnsi="Times New Roman"/>
                <w:sz w:val="24"/>
                <w:szCs w:val="24"/>
              </w:rPr>
              <w:t>Наименование услуги</w:t>
            </w: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both"/>
              <w:rPr>
                <w:rFonts w:ascii="Times New Roman" w:hAnsi="Times New Roman"/>
                <w:sz w:val="24"/>
                <w:szCs w:val="24"/>
              </w:rPr>
            </w:pPr>
            <w:r w:rsidRPr="00F718ED">
              <w:rPr>
                <w:rFonts w:ascii="Times New Roman" w:hAnsi="Times New Roman"/>
                <w:sz w:val="24"/>
                <w:szCs w:val="24"/>
              </w:rPr>
              <w:t>Наименование показателя объема</w:t>
            </w:r>
          </w:p>
        </w:tc>
        <w:tc>
          <w:tcPr>
            <w:tcW w:w="1274"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both"/>
              <w:rPr>
                <w:rFonts w:ascii="Times New Roman" w:hAnsi="Times New Roman"/>
                <w:sz w:val="24"/>
                <w:szCs w:val="24"/>
              </w:rPr>
            </w:pPr>
            <w:r w:rsidRPr="00F718ED">
              <w:rPr>
                <w:rFonts w:ascii="Times New Roman" w:hAnsi="Times New Roman"/>
                <w:sz w:val="24"/>
                <w:szCs w:val="24"/>
              </w:rPr>
              <w:t>Плановое значение</w:t>
            </w:r>
          </w:p>
        </w:tc>
        <w:tc>
          <w:tcPr>
            <w:tcW w:w="1559"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both"/>
              <w:rPr>
                <w:rFonts w:ascii="Times New Roman" w:hAnsi="Times New Roman"/>
                <w:sz w:val="24"/>
                <w:szCs w:val="24"/>
              </w:rPr>
            </w:pPr>
            <w:r w:rsidRPr="00F718ED">
              <w:rPr>
                <w:rFonts w:ascii="Times New Roman" w:hAnsi="Times New Roman"/>
                <w:sz w:val="24"/>
                <w:szCs w:val="24"/>
              </w:rPr>
              <w:t>Фактическое значение</w:t>
            </w:r>
          </w:p>
        </w:tc>
        <w:tc>
          <w:tcPr>
            <w:tcW w:w="1558"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both"/>
              <w:rPr>
                <w:rFonts w:ascii="Times New Roman" w:hAnsi="Times New Roman"/>
                <w:sz w:val="24"/>
                <w:szCs w:val="24"/>
              </w:rPr>
            </w:pPr>
            <w:r w:rsidRPr="00F718ED">
              <w:rPr>
                <w:rFonts w:ascii="Times New Roman" w:hAnsi="Times New Roman"/>
                <w:sz w:val="24"/>
                <w:szCs w:val="24"/>
              </w:rPr>
              <w:t>Уровень выполнения</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jc w:val="both"/>
              <w:rPr>
                <w:rFonts w:ascii="Times New Roman" w:hAnsi="Times New Roman"/>
                <w:b/>
                <w:i/>
                <w:sz w:val="20"/>
                <w:szCs w:val="20"/>
              </w:rPr>
            </w:pPr>
            <w:r w:rsidRPr="00F718ED">
              <w:rPr>
                <w:rFonts w:ascii="Times New Roman" w:hAnsi="Times New Roman"/>
                <w:b/>
                <w:i/>
                <w:sz w:val="20"/>
                <w:szCs w:val="20"/>
              </w:rPr>
              <w:t>Услуга по организации и показу спектаклей, театрализованных представлений, концертов  и концертных программ, фестивалей, праздников, конкурсов, иных зрелищных программ на стационаре и выездах</w:t>
            </w: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объема: Количество публичных показов спектаклей, театрализованных представлений, концертов и концертных программ, фестивалей, праздников, конкурсов, иных зрелищных программ на стационаре (</w:t>
            </w:r>
            <w:proofErr w:type="spellStart"/>
            <w:proofErr w:type="gramStart"/>
            <w:r w:rsidRPr="00F718ED">
              <w:rPr>
                <w:rFonts w:ascii="Times New Roman" w:hAnsi="Times New Roman"/>
                <w:i/>
                <w:sz w:val="20"/>
                <w:szCs w:val="20"/>
              </w:rPr>
              <w:t>ед</w:t>
            </w:r>
            <w:proofErr w:type="spellEnd"/>
            <w:proofErr w:type="gramEnd"/>
            <w:r w:rsidRPr="00F718ED">
              <w:rPr>
                <w:rFonts w:ascii="Times New Roman" w:hAnsi="Times New Roman"/>
                <w:i/>
                <w:sz w:val="20"/>
                <w:szCs w:val="20"/>
              </w:rPr>
              <w:t>)</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245</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247</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0,9</w:t>
            </w:r>
          </w:p>
        </w:tc>
      </w:tr>
      <w:tr w:rsidR="00F718ED" w:rsidRPr="00F718ED" w:rsidTr="00E155A1">
        <w:trPr>
          <w:trHeight w:val="2152"/>
        </w:trPr>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i/>
                <w:sz w:val="20"/>
                <w:szCs w:val="20"/>
              </w:rPr>
            </w:pPr>
          </w:p>
        </w:tc>
        <w:tc>
          <w:tcPr>
            <w:tcW w:w="2692"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объема: Количество публичных показов спектаклей, театрализованных представлений, концертов  и концертных программ, фестивалей, праздников, конкурсов, иных зрелищных программ на выездах (</w:t>
            </w:r>
            <w:proofErr w:type="spellStart"/>
            <w:proofErr w:type="gramStart"/>
            <w:r w:rsidRPr="00F718ED">
              <w:rPr>
                <w:rFonts w:ascii="Times New Roman" w:hAnsi="Times New Roman"/>
                <w:i/>
                <w:sz w:val="20"/>
                <w:szCs w:val="20"/>
              </w:rPr>
              <w:t>ед</w:t>
            </w:r>
            <w:proofErr w:type="spellEnd"/>
            <w:proofErr w:type="gramEnd"/>
            <w:r w:rsidRPr="00F718ED">
              <w:rPr>
                <w:rFonts w:ascii="Times New Roman" w:hAnsi="Times New Roman"/>
                <w:i/>
                <w:sz w:val="20"/>
                <w:szCs w:val="20"/>
              </w:rPr>
              <w:t>)</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5</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5</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rPr>
          <w:trHeight w:val="827"/>
        </w:trPr>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i/>
                <w:sz w:val="20"/>
                <w:szCs w:val="20"/>
              </w:rPr>
            </w:pP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качества: Средняя  заполняемость зала на стационаре (%).</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61</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63</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i/>
                <w:sz w:val="20"/>
                <w:szCs w:val="20"/>
              </w:rPr>
            </w:pP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 xml:space="preserve">Показатель качества: </w:t>
            </w:r>
          </w:p>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Доля зрителей, удовлетворенных качеством услуги от общего числа опрошенных зрителей</w:t>
            </w:r>
            <w:proofErr w:type="gramStart"/>
            <w:r w:rsidRPr="00F718ED">
              <w:rPr>
                <w:rFonts w:ascii="Times New Roman" w:hAnsi="Times New Roman"/>
                <w:i/>
                <w:sz w:val="20"/>
                <w:szCs w:val="20"/>
              </w:rPr>
              <w:t xml:space="preserve"> (%).</w:t>
            </w:r>
            <w:proofErr w:type="gramEnd"/>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100</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100</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jc w:val="both"/>
              <w:rPr>
                <w:rFonts w:ascii="Times New Roman" w:hAnsi="Times New Roman"/>
                <w:b/>
                <w:i/>
                <w:sz w:val="20"/>
                <w:szCs w:val="20"/>
              </w:rPr>
            </w:pPr>
            <w:r w:rsidRPr="00F718ED">
              <w:rPr>
                <w:rFonts w:ascii="Times New Roman" w:hAnsi="Times New Roman"/>
                <w:b/>
                <w:i/>
                <w:sz w:val="20"/>
                <w:szCs w:val="20"/>
              </w:rPr>
              <w:t>Работа по созданию спектаклей, театрализованных представлений, концертов и концертных программ, фестивалей, праздников, конкурсов, иных зрелищных программ</w:t>
            </w: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объема: Количество спектаклей, театрализованных представлений, концертов и концертных программ, фестивалей, праздников, конкурсов, иных зрелищных программ (</w:t>
            </w:r>
            <w:proofErr w:type="spellStart"/>
            <w:proofErr w:type="gramStart"/>
            <w:r w:rsidRPr="00F718ED">
              <w:rPr>
                <w:rFonts w:ascii="Times New Roman" w:hAnsi="Times New Roman"/>
                <w:i/>
                <w:sz w:val="20"/>
                <w:szCs w:val="20"/>
              </w:rPr>
              <w:t>ед</w:t>
            </w:r>
            <w:proofErr w:type="spellEnd"/>
            <w:proofErr w:type="gramEnd"/>
            <w:r w:rsidRPr="00F718ED">
              <w:rPr>
                <w:rFonts w:ascii="Times New Roman" w:hAnsi="Times New Roman"/>
                <w:i/>
                <w:sz w:val="20"/>
                <w:szCs w:val="20"/>
              </w:rPr>
              <w:t>)</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6</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6</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b/>
                <w:i/>
                <w:sz w:val="20"/>
                <w:szCs w:val="20"/>
              </w:rPr>
            </w:pP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 xml:space="preserve">Показатель качества: </w:t>
            </w:r>
          </w:p>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 xml:space="preserve"> Доля новых (капитально-возобновленных) постановок художественных продуктов в текущем репертуаре</w:t>
            </w:r>
            <w:proofErr w:type="gramStart"/>
            <w:r w:rsidRPr="00F718ED">
              <w:rPr>
                <w:rFonts w:ascii="Times New Roman" w:hAnsi="Times New Roman"/>
                <w:i/>
                <w:sz w:val="20"/>
                <w:szCs w:val="20"/>
              </w:rPr>
              <w:t xml:space="preserve">  (%). </w:t>
            </w:r>
            <w:proofErr w:type="gramEnd"/>
          </w:p>
          <w:p w:rsidR="00F718ED" w:rsidRPr="00F718ED" w:rsidRDefault="00F718ED" w:rsidP="00F718ED">
            <w:pPr>
              <w:widowControl w:val="0"/>
              <w:spacing w:after="0" w:line="240" w:lineRule="auto"/>
              <w:rPr>
                <w:rFonts w:ascii="Times New Roman" w:hAnsi="Times New Roman"/>
                <w:i/>
                <w:sz w:val="20"/>
                <w:szCs w:val="20"/>
              </w:rPr>
            </w:pP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16</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16,7</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b/>
                <w:i/>
                <w:sz w:val="20"/>
                <w:szCs w:val="20"/>
              </w:rPr>
            </w:pPr>
          </w:p>
        </w:tc>
        <w:tc>
          <w:tcPr>
            <w:tcW w:w="2692"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качества: Динамика количества проведенных мероприятий по различным жанрам по сравнению с предыдущим годом  (%).</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101</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99,2</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0,9</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b/>
                <w:i/>
                <w:sz w:val="20"/>
                <w:szCs w:val="20"/>
              </w:rPr>
            </w:pPr>
            <w:r w:rsidRPr="00F718ED">
              <w:rPr>
                <w:rFonts w:ascii="Times New Roman" w:hAnsi="Times New Roman"/>
                <w:b/>
                <w:i/>
                <w:sz w:val="20"/>
                <w:szCs w:val="20"/>
              </w:rPr>
              <w:t>Работа по организации и показу спектаклей, театрализованных представлений, концертов и концертных программ, фестивалей, праздников, конкурсов, иных зрелищных программ на гастролях</w:t>
            </w:r>
          </w:p>
        </w:tc>
        <w:tc>
          <w:tcPr>
            <w:tcW w:w="2692"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объема:</w:t>
            </w:r>
            <w:r w:rsidRPr="00F718ED">
              <w:t xml:space="preserve"> </w:t>
            </w:r>
            <w:r w:rsidRPr="00F718ED">
              <w:rPr>
                <w:rFonts w:ascii="Times New Roman" w:hAnsi="Times New Roman"/>
                <w:i/>
                <w:sz w:val="20"/>
                <w:szCs w:val="20"/>
              </w:rPr>
              <w:t>Количество публичных показов спектаклей, театрализованных представлений, концертов и концертных программ, фестивалей, праздников, конкурсов, иных зрелищных программ на гастролях  (ед.)</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10</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10</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b/>
                <w:i/>
                <w:sz w:val="20"/>
                <w:szCs w:val="20"/>
              </w:rPr>
            </w:pPr>
          </w:p>
        </w:tc>
        <w:tc>
          <w:tcPr>
            <w:tcW w:w="2692"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качества:</w:t>
            </w:r>
            <w:r w:rsidRPr="00F718ED">
              <w:t xml:space="preserve"> </w:t>
            </w:r>
            <w:r w:rsidRPr="00F718ED">
              <w:rPr>
                <w:rFonts w:ascii="Times New Roman" w:hAnsi="Times New Roman"/>
                <w:i/>
                <w:sz w:val="20"/>
                <w:szCs w:val="20"/>
              </w:rPr>
              <w:t>Средняя  заполняемость зала</w:t>
            </w:r>
            <w:proofErr w:type="gramStart"/>
            <w:r w:rsidRPr="00F718ED">
              <w:rPr>
                <w:rFonts w:ascii="Times New Roman" w:hAnsi="Times New Roman"/>
                <w:i/>
                <w:sz w:val="20"/>
                <w:szCs w:val="20"/>
              </w:rPr>
              <w:t xml:space="preserve"> </w:t>
            </w:r>
          </w:p>
          <w:p w:rsidR="00F718ED" w:rsidRPr="00F718ED" w:rsidRDefault="00F718ED" w:rsidP="00F718ED">
            <w:pPr>
              <w:widowControl w:val="0"/>
              <w:spacing w:after="0" w:line="240" w:lineRule="auto"/>
              <w:rPr>
                <w:rFonts w:ascii="Times New Roman" w:hAnsi="Times New Roman"/>
                <w:i/>
                <w:sz w:val="20"/>
                <w:szCs w:val="20"/>
              </w:rPr>
            </w:pPr>
            <w:proofErr w:type="gramEnd"/>
            <w:r w:rsidRPr="00F718ED">
              <w:rPr>
                <w:rFonts w:ascii="Times New Roman" w:hAnsi="Times New Roman"/>
                <w:i/>
                <w:sz w:val="20"/>
                <w:szCs w:val="20"/>
              </w:rPr>
              <w:t>(%).</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75</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75</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b/>
                <w:i/>
                <w:sz w:val="20"/>
                <w:szCs w:val="20"/>
              </w:rPr>
            </w:pPr>
          </w:p>
        </w:tc>
        <w:tc>
          <w:tcPr>
            <w:tcW w:w="2692"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качества:</w:t>
            </w:r>
            <w:r w:rsidRPr="00F718ED">
              <w:t xml:space="preserve"> </w:t>
            </w:r>
            <w:r w:rsidRPr="00F718ED">
              <w:rPr>
                <w:rFonts w:ascii="Times New Roman" w:hAnsi="Times New Roman"/>
                <w:i/>
                <w:sz w:val="20"/>
                <w:szCs w:val="20"/>
              </w:rPr>
              <w:t>Доля зрителей, удовлетворенных качеством работы от общего числа опрошенных зрителей (%).</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100</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100</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b/>
                <w:i/>
                <w:sz w:val="20"/>
                <w:szCs w:val="20"/>
              </w:rPr>
            </w:pPr>
            <w:r w:rsidRPr="00F718ED">
              <w:rPr>
                <w:rFonts w:ascii="Times New Roman" w:hAnsi="Times New Roman"/>
                <w:b/>
                <w:i/>
                <w:sz w:val="20"/>
                <w:szCs w:val="20"/>
              </w:rPr>
              <w:t>Работа по организации и проведению международных кинофестивалей</w:t>
            </w:r>
          </w:p>
        </w:tc>
        <w:tc>
          <w:tcPr>
            <w:tcW w:w="2692"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объема:</w:t>
            </w:r>
            <w:r w:rsidRPr="00F718ED">
              <w:t xml:space="preserve"> </w:t>
            </w:r>
            <w:r w:rsidRPr="00F718ED">
              <w:rPr>
                <w:rFonts w:ascii="Times New Roman" w:hAnsi="Times New Roman"/>
                <w:i/>
                <w:sz w:val="20"/>
                <w:szCs w:val="20"/>
              </w:rPr>
              <w:t>Количество организованных и проведенных международных кинофестивалей  (ед.)</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b/>
                <w:i/>
                <w:sz w:val="20"/>
                <w:szCs w:val="20"/>
              </w:rPr>
            </w:pPr>
          </w:p>
        </w:tc>
        <w:tc>
          <w:tcPr>
            <w:tcW w:w="2692"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качества:</w:t>
            </w:r>
            <w:r w:rsidRPr="00F718ED">
              <w:t xml:space="preserve"> </w:t>
            </w:r>
            <w:r w:rsidRPr="00F718ED">
              <w:rPr>
                <w:rFonts w:ascii="Times New Roman" w:hAnsi="Times New Roman"/>
                <w:i/>
                <w:sz w:val="20"/>
                <w:szCs w:val="20"/>
              </w:rPr>
              <w:t>Количество отсмотренных фильмов для отбора в программы кинофестиваля (ед.)</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1000</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1000</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b/>
                <w:i/>
                <w:sz w:val="20"/>
                <w:szCs w:val="20"/>
              </w:rPr>
            </w:pPr>
          </w:p>
        </w:tc>
        <w:tc>
          <w:tcPr>
            <w:tcW w:w="2692"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качества:</w:t>
            </w:r>
            <w:r w:rsidRPr="00F718ED">
              <w:t xml:space="preserve"> </w:t>
            </w:r>
            <w:r w:rsidRPr="00F718ED">
              <w:rPr>
                <w:rFonts w:ascii="Times New Roman" w:hAnsi="Times New Roman"/>
                <w:i/>
                <w:sz w:val="20"/>
                <w:szCs w:val="20"/>
              </w:rPr>
              <w:t>Количество программ кинофестиваля (ед.)</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8</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8</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b/>
                <w:i/>
                <w:sz w:val="20"/>
                <w:szCs w:val="20"/>
              </w:rPr>
            </w:pPr>
          </w:p>
        </w:tc>
        <w:tc>
          <w:tcPr>
            <w:tcW w:w="2692"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качества:</w:t>
            </w:r>
            <w:r w:rsidRPr="00F718ED">
              <w:t xml:space="preserve"> </w:t>
            </w:r>
            <w:r w:rsidRPr="00F718ED">
              <w:rPr>
                <w:rFonts w:ascii="Times New Roman" w:hAnsi="Times New Roman"/>
                <w:i/>
                <w:sz w:val="20"/>
                <w:szCs w:val="20"/>
              </w:rPr>
              <w:t xml:space="preserve">Количество творческих встреч, проводимых в рамках </w:t>
            </w:r>
            <w:proofErr w:type="spellStart"/>
            <w:r w:rsidRPr="00F718ED">
              <w:rPr>
                <w:rFonts w:ascii="Times New Roman" w:hAnsi="Times New Roman"/>
                <w:i/>
                <w:sz w:val="20"/>
                <w:szCs w:val="20"/>
              </w:rPr>
              <w:t>кинотуров</w:t>
            </w:r>
            <w:proofErr w:type="spellEnd"/>
            <w:r w:rsidRPr="00F718ED">
              <w:rPr>
                <w:rFonts w:ascii="Times New Roman" w:hAnsi="Times New Roman"/>
                <w:i/>
                <w:sz w:val="20"/>
                <w:szCs w:val="20"/>
              </w:rPr>
              <w:t xml:space="preserve">  (ед.)</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50</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50</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jc w:val="both"/>
              <w:rPr>
                <w:rFonts w:ascii="Times New Roman" w:hAnsi="Times New Roman"/>
                <w:b/>
                <w:i/>
                <w:sz w:val="20"/>
                <w:szCs w:val="20"/>
              </w:rPr>
            </w:pPr>
            <w:r w:rsidRPr="00F718ED">
              <w:rPr>
                <w:rFonts w:ascii="Times New Roman" w:hAnsi="Times New Roman"/>
                <w:b/>
                <w:i/>
                <w:sz w:val="20"/>
                <w:szCs w:val="20"/>
              </w:rPr>
              <w:t>Доходы от оказания платных услуг</w:t>
            </w: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рублей</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64 834 000</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71 833 300</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8042" w:type="dxa"/>
            <w:gridSpan w:val="4"/>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both"/>
              <w:rPr>
                <w:rFonts w:ascii="Times New Roman" w:hAnsi="Times New Roman"/>
                <w:sz w:val="24"/>
                <w:szCs w:val="24"/>
              </w:rPr>
            </w:pPr>
            <w:r w:rsidRPr="00F718ED">
              <w:rPr>
                <w:rFonts w:ascii="Times New Roman" w:hAnsi="Times New Roman"/>
                <w:sz w:val="24"/>
                <w:szCs w:val="24"/>
              </w:rPr>
              <w:t>ИТОГО (макс значение 7 баллов)</w:t>
            </w:r>
          </w:p>
          <w:p w:rsidR="00F718ED" w:rsidRPr="00F718ED" w:rsidRDefault="00F718ED" w:rsidP="00F718ED">
            <w:pPr>
              <w:widowControl w:val="0"/>
              <w:spacing w:after="0" w:line="240" w:lineRule="auto"/>
              <w:jc w:val="both"/>
              <w:rPr>
                <w:rFonts w:ascii="Times New Roman" w:hAnsi="Times New Roman"/>
                <w:b/>
                <w:i/>
                <w:sz w:val="20"/>
                <w:szCs w:val="20"/>
              </w:rPr>
            </w:pPr>
            <w:proofErr w:type="spellStart"/>
            <w:proofErr w:type="gramStart"/>
            <w:r w:rsidRPr="00F718ED">
              <w:rPr>
                <w:rFonts w:ascii="Times New Roman" w:hAnsi="Times New Roman"/>
                <w:b/>
                <w:i/>
                <w:sz w:val="20"/>
                <w:szCs w:val="20"/>
              </w:rPr>
              <w:t>N</w:t>
            </w:r>
            <w:proofErr w:type="gramEnd"/>
            <w:r w:rsidRPr="00F718ED">
              <w:rPr>
                <w:rFonts w:ascii="Times New Roman" w:hAnsi="Times New Roman"/>
                <w:b/>
                <w:i/>
                <w:sz w:val="20"/>
                <w:szCs w:val="20"/>
              </w:rPr>
              <w:t>усл</w:t>
            </w:r>
            <w:proofErr w:type="spellEnd"/>
            <w:r w:rsidRPr="00F718ED">
              <w:rPr>
                <w:rFonts w:ascii="Times New Roman" w:hAnsi="Times New Roman"/>
                <w:b/>
                <w:i/>
                <w:sz w:val="20"/>
                <w:szCs w:val="20"/>
              </w:rPr>
              <w:t xml:space="preserve"> = (0,9+1+1+1+1)/5 = 0,98    </w:t>
            </w:r>
          </w:p>
          <w:p w:rsidR="00F718ED" w:rsidRPr="00F718ED" w:rsidRDefault="00F718ED" w:rsidP="00F718ED">
            <w:pPr>
              <w:widowControl w:val="0"/>
              <w:spacing w:after="0" w:line="240" w:lineRule="auto"/>
              <w:jc w:val="both"/>
              <w:rPr>
                <w:rFonts w:ascii="Times New Roman" w:hAnsi="Times New Roman"/>
                <w:b/>
                <w:i/>
                <w:sz w:val="20"/>
                <w:szCs w:val="20"/>
              </w:rPr>
            </w:pPr>
            <w:proofErr w:type="spellStart"/>
            <w:proofErr w:type="gramStart"/>
            <w:r w:rsidRPr="00F718ED">
              <w:rPr>
                <w:rFonts w:ascii="Times New Roman" w:hAnsi="Times New Roman"/>
                <w:b/>
                <w:i/>
                <w:sz w:val="20"/>
                <w:szCs w:val="20"/>
              </w:rPr>
              <w:t>N</w:t>
            </w:r>
            <w:proofErr w:type="gramEnd"/>
            <w:r w:rsidRPr="00F718ED">
              <w:rPr>
                <w:rFonts w:ascii="Times New Roman" w:hAnsi="Times New Roman"/>
                <w:b/>
                <w:i/>
                <w:sz w:val="20"/>
                <w:szCs w:val="20"/>
              </w:rPr>
              <w:t>кач</w:t>
            </w:r>
            <w:proofErr w:type="spellEnd"/>
            <w:r w:rsidRPr="00F718ED">
              <w:rPr>
                <w:rFonts w:ascii="Times New Roman" w:hAnsi="Times New Roman"/>
                <w:b/>
                <w:i/>
                <w:sz w:val="20"/>
                <w:szCs w:val="20"/>
              </w:rPr>
              <w:t xml:space="preserve"> = (1+1+1+0,9+1+1+1+1+1)/9 =0,99   </w:t>
            </w:r>
          </w:p>
          <w:p w:rsidR="00F718ED" w:rsidRPr="00F718ED" w:rsidRDefault="00F718ED" w:rsidP="00F718ED">
            <w:pPr>
              <w:widowControl w:val="0"/>
              <w:spacing w:after="0" w:line="240" w:lineRule="auto"/>
              <w:jc w:val="both"/>
              <w:rPr>
                <w:rFonts w:ascii="Times New Roman" w:hAnsi="Times New Roman"/>
                <w:b/>
                <w:i/>
                <w:sz w:val="20"/>
                <w:szCs w:val="20"/>
              </w:rPr>
            </w:pPr>
            <w:proofErr w:type="spellStart"/>
            <w:proofErr w:type="gramStart"/>
            <w:r w:rsidRPr="00F718ED">
              <w:rPr>
                <w:rFonts w:ascii="Times New Roman" w:hAnsi="Times New Roman"/>
                <w:b/>
                <w:i/>
                <w:sz w:val="20"/>
                <w:szCs w:val="20"/>
              </w:rPr>
              <w:t>N</w:t>
            </w:r>
            <w:proofErr w:type="gramEnd"/>
            <w:r w:rsidRPr="00F718ED">
              <w:rPr>
                <w:rFonts w:ascii="Times New Roman" w:hAnsi="Times New Roman"/>
                <w:b/>
                <w:i/>
                <w:sz w:val="20"/>
                <w:szCs w:val="20"/>
              </w:rPr>
              <w:t>доход</w:t>
            </w:r>
            <w:proofErr w:type="spellEnd"/>
            <w:r w:rsidRPr="00F718ED">
              <w:rPr>
                <w:rFonts w:ascii="Times New Roman" w:hAnsi="Times New Roman"/>
                <w:b/>
                <w:i/>
                <w:sz w:val="20"/>
                <w:szCs w:val="20"/>
              </w:rPr>
              <w:t xml:space="preserve"> = 71833300/64834000 = 1</w:t>
            </w:r>
          </w:p>
          <w:p w:rsidR="00F718ED" w:rsidRPr="00F718ED" w:rsidRDefault="00336DB5" w:rsidP="00F718ED">
            <w:pPr>
              <w:widowControl w:val="0"/>
              <w:spacing w:after="0" w:line="240" w:lineRule="auto"/>
              <w:jc w:val="both"/>
              <w:rPr>
                <w:rFonts w:ascii="Times New Roman" w:hAnsi="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N</m:t>
                  </m:r>
                </m:e>
                <m:sub>
                  <m:r>
                    <w:rPr>
                      <w:rFonts w:ascii="Cambria Math" w:hAnsi="Cambria Math" w:cs="Times New Roman"/>
                      <w:sz w:val="24"/>
                      <w:szCs w:val="24"/>
                    </w:rPr>
                    <m:t>i</m:t>
                  </m:r>
                </m:sub>
                <m:sup>
                  <m:r>
                    <w:rPr>
                      <w:rFonts w:ascii="Cambria Math" w:hAnsi="Cambria Math" w:cs="Times New Roman"/>
                      <w:sz w:val="24"/>
                      <w:szCs w:val="24"/>
                    </w:rPr>
                    <m:t>задание</m:t>
                  </m:r>
                </m:sup>
              </m:sSubSup>
            </m:oMath>
            <w:r w:rsidR="00F718ED" w:rsidRPr="00F718ED">
              <w:rPr>
                <w:rFonts w:ascii="Times New Roman" w:hAnsi="Times New Roman"/>
                <w:b/>
                <w:i/>
                <w:sz w:val="20"/>
                <w:szCs w:val="20"/>
              </w:rPr>
              <w:t xml:space="preserve"> = 7*(0,35*0,98+0,35*0,99+0,30*1) = 6,93</w:t>
            </w:r>
          </w:p>
        </w:tc>
        <w:tc>
          <w:tcPr>
            <w:tcW w:w="1558"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center"/>
              <w:rPr>
                <w:rFonts w:ascii="Times New Roman" w:hAnsi="Times New Roman"/>
                <w:b/>
                <w:sz w:val="24"/>
                <w:szCs w:val="24"/>
              </w:rPr>
            </w:pPr>
            <w:r w:rsidRPr="00F718ED">
              <w:rPr>
                <w:rFonts w:ascii="Times New Roman" w:hAnsi="Times New Roman"/>
                <w:b/>
                <w:i/>
                <w:sz w:val="20"/>
                <w:szCs w:val="20"/>
              </w:rPr>
              <w:t>6,93</w:t>
            </w:r>
          </w:p>
        </w:tc>
      </w:tr>
    </w:tbl>
    <w:p w:rsidR="00F718ED" w:rsidRPr="00F718ED" w:rsidRDefault="00F718ED" w:rsidP="00F718ED">
      <w:pPr>
        <w:spacing w:line="256" w:lineRule="auto"/>
      </w:pPr>
    </w:p>
    <w:p w:rsidR="00F718ED" w:rsidRPr="00F718ED" w:rsidRDefault="00F718ED" w:rsidP="00F718ED">
      <w:pPr>
        <w:widowControl w:val="0"/>
        <w:spacing w:after="0" w:line="240" w:lineRule="auto"/>
        <w:rPr>
          <w:rFonts w:ascii="Times New Roman" w:hAnsi="Times New Roman"/>
          <w:i/>
          <w:sz w:val="28"/>
          <w:szCs w:val="28"/>
          <w:u w:val="single"/>
        </w:rPr>
      </w:pPr>
      <w:r w:rsidRPr="00F718ED">
        <w:rPr>
          <w:rFonts w:ascii="Times New Roman" w:hAnsi="Times New Roman"/>
          <w:i/>
          <w:sz w:val="28"/>
          <w:szCs w:val="28"/>
          <w:u w:val="single"/>
        </w:rPr>
        <w:t>Государственное автономное учреждение культуры "Приморский краевой драматический театр молодежи"</w:t>
      </w:r>
    </w:p>
    <w:tbl>
      <w:tblPr>
        <w:tblStyle w:val="a4"/>
        <w:tblW w:w="9600" w:type="dxa"/>
        <w:tblLayout w:type="fixed"/>
        <w:tblLook w:val="04A0"/>
      </w:tblPr>
      <w:tblGrid>
        <w:gridCol w:w="2517"/>
        <w:gridCol w:w="2692"/>
        <w:gridCol w:w="1274"/>
        <w:gridCol w:w="1559"/>
        <w:gridCol w:w="1558"/>
      </w:tblGrid>
      <w:tr w:rsidR="00F718ED" w:rsidRPr="00F718ED" w:rsidTr="00E155A1">
        <w:tc>
          <w:tcPr>
            <w:tcW w:w="2517"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both"/>
              <w:rPr>
                <w:rFonts w:ascii="Times New Roman" w:hAnsi="Times New Roman"/>
                <w:sz w:val="24"/>
                <w:szCs w:val="24"/>
              </w:rPr>
            </w:pPr>
            <w:r w:rsidRPr="00F718ED">
              <w:rPr>
                <w:rFonts w:ascii="Times New Roman" w:hAnsi="Times New Roman"/>
                <w:sz w:val="24"/>
                <w:szCs w:val="24"/>
              </w:rPr>
              <w:t>Наименование услуги</w:t>
            </w: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both"/>
              <w:rPr>
                <w:rFonts w:ascii="Times New Roman" w:hAnsi="Times New Roman"/>
                <w:sz w:val="24"/>
                <w:szCs w:val="24"/>
              </w:rPr>
            </w:pPr>
            <w:r w:rsidRPr="00F718ED">
              <w:rPr>
                <w:rFonts w:ascii="Times New Roman" w:hAnsi="Times New Roman"/>
                <w:sz w:val="24"/>
                <w:szCs w:val="24"/>
              </w:rPr>
              <w:t>Наименование показателя объема</w:t>
            </w:r>
          </w:p>
        </w:tc>
        <w:tc>
          <w:tcPr>
            <w:tcW w:w="1274"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both"/>
              <w:rPr>
                <w:rFonts w:ascii="Times New Roman" w:hAnsi="Times New Roman"/>
                <w:sz w:val="24"/>
                <w:szCs w:val="24"/>
              </w:rPr>
            </w:pPr>
            <w:r w:rsidRPr="00F718ED">
              <w:rPr>
                <w:rFonts w:ascii="Times New Roman" w:hAnsi="Times New Roman"/>
                <w:sz w:val="24"/>
                <w:szCs w:val="24"/>
              </w:rPr>
              <w:t>Плановое значение</w:t>
            </w:r>
          </w:p>
        </w:tc>
        <w:tc>
          <w:tcPr>
            <w:tcW w:w="1559"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both"/>
              <w:rPr>
                <w:rFonts w:ascii="Times New Roman" w:hAnsi="Times New Roman"/>
                <w:sz w:val="24"/>
                <w:szCs w:val="24"/>
              </w:rPr>
            </w:pPr>
            <w:r w:rsidRPr="00F718ED">
              <w:rPr>
                <w:rFonts w:ascii="Times New Roman" w:hAnsi="Times New Roman"/>
                <w:sz w:val="24"/>
                <w:szCs w:val="24"/>
              </w:rPr>
              <w:t>Фактическое значение</w:t>
            </w:r>
          </w:p>
        </w:tc>
        <w:tc>
          <w:tcPr>
            <w:tcW w:w="1558"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both"/>
              <w:rPr>
                <w:rFonts w:ascii="Times New Roman" w:hAnsi="Times New Roman"/>
                <w:sz w:val="24"/>
                <w:szCs w:val="24"/>
              </w:rPr>
            </w:pPr>
            <w:r w:rsidRPr="00F718ED">
              <w:rPr>
                <w:rFonts w:ascii="Times New Roman" w:hAnsi="Times New Roman"/>
                <w:sz w:val="24"/>
                <w:szCs w:val="24"/>
              </w:rPr>
              <w:t>Уровень выполнения</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jc w:val="both"/>
              <w:rPr>
                <w:rFonts w:ascii="Times New Roman" w:hAnsi="Times New Roman"/>
                <w:b/>
                <w:i/>
                <w:sz w:val="20"/>
                <w:szCs w:val="20"/>
              </w:rPr>
            </w:pPr>
            <w:r w:rsidRPr="00F718ED">
              <w:rPr>
                <w:rFonts w:ascii="Times New Roman" w:hAnsi="Times New Roman"/>
                <w:b/>
                <w:i/>
                <w:sz w:val="20"/>
                <w:szCs w:val="20"/>
              </w:rPr>
              <w:t>Услуга по организации и показу спектаклей, театрализованных представлений, концертов  и концертных программ, фестивалей, праздников, конкурсов, иных зрелищных программ на стационаре и выездах</w:t>
            </w: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объема: Количество публичных показов спектаклей, театрализованных представлений, концертов и концертных программ, фестивалей, праздников, конкурсов, иных зрелищных программ на стационаре (</w:t>
            </w:r>
            <w:proofErr w:type="spellStart"/>
            <w:proofErr w:type="gramStart"/>
            <w:r w:rsidRPr="00F718ED">
              <w:rPr>
                <w:rFonts w:ascii="Times New Roman" w:hAnsi="Times New Roman"/>
                <w:i/>
                <w:sz w:val="20"/>
                <w:szCs w:val="20"/>
              </w:rPr>
              <w:t>ед</w:t>
            </w:r>
            <w:proofErr w:type="spellEnd"/>
            <w:proofErr w:type="gramEnd"/>
            <w:r w:rsidRPr="00F718ED">
              <w:rPr>
                <w:rFonts w:ascii="Times New Roman" w:hAnsi="Times New Roman"/>
                <w:i/>
                <w:sz w:val="20"/>
                <w:szCs w:val="20"/>
              </w:rPr>
              <w:t>)</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250</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294</w:t>
            </w:r>
          </w:p>
          <w:p w:rsidR="00F718ED" w:rsidRPr="00F718ED" w:rsidRDefault="00F718ED" w:rsidP="00F718ED">
            <w:pPr>
              <w:widowControl w:val="0"/>
              <w:spacing w:after="0" w:line="240" w:lineRule="auto"/>
              <w:jc w:val="center"/>
              <w:rPr>
                <w:rFonts w:ascii="Times New Roman" w:hAnsi="Times New Roman"/>
                <w:i/>
                <w:sz w:val="20"/>
                <w:szCs w:val="20"/>
              </w:rPr>
            </w:pP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rPr>
          <w:trHeight w:val="2152"/>
        </w:trPr>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i/>
                <w:sz w:val="20"/>
                <w:szCs w:val="20"/>
              </w:rPr>
            </w:pPr>
          </w:p>
        </w:tc>
        <w:tc>
          <w:tcPr>
            <w:tcW w:w="2692"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объема: Количество публичных показов спектаклей, театрализованных представлений, концертов  и концертных программ, фестивалей, праздников, конкурсов, иных зрелищных программ на выездах (</w:t>
            </w:r>
            <w:proofErr w:type="spellStart"/>
            <w:proofErr w:type="gramStart"/>
            <w:r w:rsidRPr="00F718ED">
              <w:rPr>
                <w:rFonts w:ascii="Times New Roman" w:hAnsi="Times New Roman"/>
                <w:i/>
                <w:sz w:val="20"/>
                <w:szCs w:val="20"/>
              </w:rPr>
              <w:t>ед</w:t>
            </w:r>
            <w:proofErr w:type="spellEnd"/>
            <w:proofErr w:type="gramEnd"/>
            <w:r w:rsidRPr="00F718ED">
              <w:rPr>
                <w:rFonts w:ascii="Times New Roman" w:hAnsi="Times New Roman"/>
                <w:i/>
                <w:sz w:val="20"/>
                <w:szCs w:val="20"/>
              </w:rPr>
              <w:t>)</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5</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2</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0,4</w:t>
            </w:r>
          </w:p>
        </w:tc>
      </w:tr>
      <w:tr w:rsidR="00F718ED" w:rsidRPr="00F718ED" w:rsidTr="00E155A1">
        <w:trPr>
          <w:trHeight w:val="827"/>
        </w:trPr>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i/>
                <w:sz w:val="20"/>
                <w:szCs w:val="20"/>
              </w:rPr>
            </w:pP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качества: Средняя  заполняемость зала на стационаре (%).</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60</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60</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i/>
                <w:sz w:val="20"/>
                <w:szCs w:val="20"/>
              </w:rPr>
            </w:pP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 xml:space="preserve">Показатель качества: </w:t>
            </w:r>
          </w:p>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Доля зрителей, удовлетворенных качеством услуги от общего числа опрошенных зрителей</w:t>
            </w:r>
            <w:proofErr w:type="gramStart"/>
            <w:r w:rsidRPr="00F718ED">
              <w:rPr>
                <w:rFonts w:ascii="Times New Roman" w:hAnsi="Times New Roman"/>
                <w:i/>
                <w:sz w:val="20"/>
                <w:szCs w:val="20"/>
              </w:rPr>
              <w:t xml:space="preserve"> (%).</w:t>
            </w:r>
            <w:proofErr w:type="gramEnd"/>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90</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90</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jc w:val="both"/>
              <w:rPr>
                <w:rFonts w:ascii="Times New Roman" w:hAnsi="Times New Roman"/>
                <w:b/>
                <w:i/>
                <w:sz w:val="20"/>
                <w:szCs w:val="20"/>
              </w:rPr>
            </w:pPr>
            <w:r w:rsidRPr="00F718ED">
              <w:rPr>
                <w:rFonts w:ascii="Times New Roman" w:hAnsi="Times New Roman"/>
                <w:b/>
                <w:i/>
                <w:sz w:val="20"/>
                <w:szCs w:val="20"/>
              </w:rPr>
              <w:t>Работа по созданию спектаклей, театрализованных представлений, концертов и концертных программ, фестивалей, праздников, конкурсов, иных зрелищных программ</w:t>
            </w: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объема: Количество спектаклей, театрализованных представлений, концертов и концертных программ, фестивалей, праздников, конкурсов, иных зрелищных программ (</w:t>
            </w:r>
            <w:proofErr w:type="spellStart"/>
            <w:proofErr w:type="gramStart"/>
            <w:r w:rsidRPr="00F718ED">
              <w:rPr>
                <w:rFonts w:ascii="Times New Roman" w:hAnsi="Times New Roman"/>
                <w:i/>
                <w:sz w:val="20"/>
                <w:szCs w:val="20"/>
              </w:rPr>
              <w:t>ед</w:t>
            </w:r>
            <w:proofErr w:type="spellEnd"/>
            <w:proofErr w:type="gramEnd"/>
            <w:r w:rsidRPr="00F718ED">
              <w:rPr>
                <w:rFonts w:ascii="Times New Roman" w:hAnsi="Times New Roman"/>
                <w:i/>
                <w:sz w:val="20"/>
                <w:szCs w:val="20"/>
              </w:rPr>
              <w:t>)</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5</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6</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b/>
                <w:i/>
                <w:sz w:val="20"/>
                <w:szCs w:val="20"/>
              </w:rPr>
            </w:pP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 xml:space="preserve">Показатель качества: </w:t>
            </w:r>
          </w:p>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 xml:space="preserve"> Доля новых (капитально-возобновленных) постановок художественных продуктов </w:t>
            </w:r>
            <w:r w:rsidRPr="00F718ED">
              <w:rPr>
                <w:rFonts w:ascii="Times New Roman" w:hAnsi="Times New Roman"/>
                <w:i/>
                <w:sz w:val="20"/>
                <w:szCs w:val="20"/>
              </w:rPr>
              <w:lastRenderedPageBreak/>
              <w:t>в текущем репертуаре</w:t>
            </w:r>
            <w:proofErr w:type="gramStart"/>
            <w:r w:rsidRPr="00F718ED">
              <w:rPr>
                <w:rFonts w:ascii="Times New Roman" w:hAnsi="Times New Roman"/>
                <w:i/>
                <w:sz w:val="20"/>
                <w:szCs w:val="20"/>
              </w:rPr>
              <w:t xml:space="preserve">  (%). </w:t>
            </w:r>
            <w:proofErr w:type="gramEnd"/>
          </w:p>
          <w:p w:rsidR="00F718ED" w:rsidRPr="00F718ED" w:rsidRDefault="00F718ED" w:rsidP="00F718ED">
            <w:pPr>
              <w:widowControl w:val="0"/>
              <w:spacing w:after="0" w:line="240" w:lineRule="auto"/>
              <w:rPr>
                <w:rFonts w:ascii="Times New Roman" w:hAnsi="Times New Roman"/>
                <w:i/>
                <w:sz w:val="20"/>
                <w:szCs w:val="20"/>
              </w:rPr>
            </w:pP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lastRenderedPageBreak/>
              <w:t>13</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17,5</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b/>
                <w:i/>
                <w:sz w:val="20"/>
                <w:szCs w:val="20"/>
              </w:rPr>
            </w:pPr>
          </w:p>
        </w:tc>
        <w:tc>
          <w:tcPr>
            <w:tcW w:w="2692"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качества: Динамика количества проведенных мероприятий по различным жанрам по сравнению с предыдущим годом  (%).</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100</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100</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b/>
                <w:i/>
                <w:sz w:val="20"/>
                <w:szCs w:val="20"/>
              </w:rPr>
            </w:pPr>
            <w:r w:rsidRPr="00F718ED">
              <w:rPr>
                <w:rFonts w:ascii="Times New Roman" w:hAnsi="Times New Roman"/>
                <w:b/>
                <w:i/>
                <w:sz w:val="20"/>
                <w:szCs w:val="20"/>
              </w:rPr>
              <w:t>Работа по организации и показу спектаклей, театрализованных представлений, концертов и концертных программ, фестивалей, праздников, конкурсов, иных зрелищных программ на гастролях</w:t>
            </w:r>
          </w:p>
        </w:tc>
        <w:tc>
          <w:tcPr>
            <w:tcW w:w="2692"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объема:</w:t>
            </w:r>
            <w:r w:rsidRPr="00F718ED">
              <w:t xml:space="preserve"> </w:t>
            </w:r>
            <w:r w:rsidRPr="00F718ED">
              <w:rPr>
                <w:rFonts w:ascii="Times New Roman" w:hAnsi="Times New Roman"/>
                <w:i/>
                <w:sz w:val="20"/>
                <w:szCs w:val="20"/>
              </w:rPr>
              <w:t>Количество публичных показов спектаклей, театрализованных представлений, концертов и концертных программ, фестивалей, праздников, конкурсов, иных зрелищных программ на гастролях  (ед.)</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17</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20</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b/>
                <w:i/>
                <w:sz w:val="20"/>
                <w:szCs w:val="20"/>
              </w:rPr>
            </w:pPr>
          </w:p>
        </w:tc>
        <w:tc>
          <w:tcPr>
            <w:tcW w:w="2692"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качества:</w:t>
            </w:r>
            <w:r w:rsidRPr="00F718ED">
              <w:t xml:space="preserve"> </w:t>
            </w:r>
            <w:r w:rsidRPr="00F718ED">
              <w:rPr>
                <w:rFonts w:ascii="Times New Roman" w:hAnsi="Times New Roman"/>
                <w:i/>
                <w:sz w:val="20"/>
                <w:szCs w:val="20"/>
              </w:rPr>
              <w:t>Средняя  заполняемость зала (%).</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60</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60</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b/>
                <w:i/>
                <w:sz w:val="20"/>
                <w:szCs w:val="20"/>
              </w:rPr>
            </w:pPr>
          </w:p>
        </w:tc>
        <w:tc>
          <w:tcPr>
            <w:tcW w:w="2692"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качества:</w:t>
            </w:r>
            <w:r w:rsidRPr="00F718ED">
              <w:t xml:space="preserve"> </w:t>
            </w:r>
            <w:r w:rsidRPr="00F718ED">
              <w:rPr>
                <w:rFonts w:ascii="Times New Roman" w:hAnsi="Times New Roman"/>
                <w:i/>
                <w:sz w:val="20"/>
                <w:szCs w:val="20"/>
              </w:rPr>
              <w:t>Доля зрителей, удовлетворенных качеством работы от общего числа опрошенных зрителей (%).</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95</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99,9</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jc w:val="both"/>
              <w:rPr>
                <w:rFonts w:ascii="Times New Roman" w:hAnsi="Times New Roman"/>
                <w:b/>
                <w:i/>
                <w:sz w:val="20"/>
                <w:szCs w:val="20"/>
              </w:rPr>
            </w:pPr>
            <w:r w:rsidRPr="00F718ED">
              <w:rPr>
                <w:rFonts w:ascii="Times New Roman" w:hAnsi="Times New Roman"/>
                <w:b/>
                <w:i/>
                <w:sz w:val="20"/>
                <w:szCs w:val="20"/>
              </w:rPr>
              <w:t>Доходы от оказания платных услуг</w:t>
            </w: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рублей</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11 870 000</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11 158 900</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0,94</w:t>
            </w:r>
          </w:p>
        </w:tc>
      </w:tr>
      <w:tr w:rsidR="00F718ED" w:rsidRPr="00F718ED" w:rsidTr="00E155A1">
        <w:tc>
          <w:tcPr>
            <w:tcW w:w="8042" w:type="dxa"/>
            <w:gridSpan w:val="4"/>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both"/>
              <w:rPr>
                <w:rFonts w:ascii="Times New Roman" w:hAnsi="Times New Roman"/>
                <w:sz w:val="24"/>
                <w:szCs w:val="24"/>
              </w:rPr>
            </w:pPr>
            <w:r w:rsidRPr="00F718ED">
              <w:rPr>
                <w:rFonts w:ascii="Times New Roman" w:hAnsi="Times New Roman"/>
                <w:sz w:val="24"/>
                <w:szCs w:val="24"/>
              </w:rPr>
              <w:t>ИТОГО (макс значение 7 баллов)</w:t>
            </w:r>
          </w:p>
          <w:p w:rsidR="00F718ED" w:rsidRPr="00F718ED" w:rsidRDefault="00F718ED" w:rsidP="00F718ED">
            <w:pPr>
              <w:widowControl w:val="0"/>
              <w:spacing w:after="0" w:line="240" w:lineRule="auto"/>
              <w:jc w:val="both"/>
              <w:rPr>
                <w:rFonts w:ascii="Times New Roman" w:hAnsi="Times New Roman"/>
                <w:b/>
                <w:i/>
                <w:sz w:val="20"/>
                <w:szCs w:val="20"/>
              </w:rPr>
            </w:pPr>
            <w:proofErr w:type="spellStart"/>
            <w:proofErr w:type="gramStart"/>
            <w:r w:rsidRPr="00F718ED">
              <w:rPr>
                <w:rFonts w:ascii="Times New Roman" w:hAnsi="Times New Roman"/>
                <w:b/>
                <w:i/>
                <w:sz w:val="20"/>
                <w:szCs w:val="20"/>
              </w:rPr>
              <w:t>N</w:t>
            </w:r>
            <w:proofErr w:type="gramEnd"/>
            <w:r w:rsidRPr="00F718ED">
              <w:rPr>
                <w:rFonts w:ascii="Times New Roman" w:hAnsi="Times New Roman"/>
                <w:b/>
                <w:i/>
                <w:sz w:val="20"/>
                <w:szCs w:val="20"/>
              </w:rPr>
              <w:t>усл</w:t>
            </w:r>
            <w:proofErr w:type="spellEnd"/>
            <w:r w:rsidRPr="00F718ED">
              <w:rPr>
                <w:rFonts w:ascii="Times New Roman" w:hAnsi="Times New Roman"/>
                <w:b/>
                <w:i/>
                <w:sz w:val="20"/>
                <w:szCs w:val="20"/>
              </w:rPr>
              <w:t xml:space="preserve"> = (1+0,4+1+1)/4=0,85   </w:t>
            </w:r>
          </w:p>
          <w:p w:rsidR="00F718ED" w:rsidRPr="00F718ED" w:rsidRDefault="00F718ED" w:rsidP="00F718ED">
            <w:pPr>
              <w:widowControl w:val="0"/>
              <w:spacing w:after="0" w:line="240" w:lineRule="auto"/>
              <w:jc w:val="both"/>
              <w:rPr>
                <w:rFonts w:ascii="Times New Roman" w:hAnsi="Times New Roman"/>
                <w:b/>
                <w:i/>
                <w:sz w:val="20"/>
                <w:szCs w:val="20"/>
              </w:rPr>
            </w:pPr>
            <w:proofErr w:type="spellStart"/>
            <w:proofErr w:type="gramStart"/>
            <w:r w:rsidRPr="00F718ED">
              <w:rPr>
                <w:rFonts w:ascii="Times New Roman" w:hAnsi="Times New Roman"/>
                <w:b/>
                <w:i/>
                <w:sz w:val="20"/>
                <w:szCs w:val="20"/>
              </w:rPr>
              <w:t>N</w:t>
            </w:r>
            <w:proofErr w:type="gramEnd"/>
            <w:r w:rsidRPr="00F718ED">
              <w:rPr>
                <w:rFonts w:ascii="Times New Roman" w:hAnsi="Times New Roman"/>
                <w:b/>
                <w:i/>
                <w:sz w:val="20"/>
                <w:szCs w:val="20"/>
              </w:rPr>
              <w:t>кач</w:t>
            </w:r>
            <w:proofErr w:type="spellEnd"/>
            <w:r w:rsidRPr="00F718ED">
              <w:rPr>
                <w:rFonts w:ascii="Times New Roman" w:hAnsi="Times New Roman"/>
                <w:b/>
                <w:i/>
                <w:sz w:val="20"/>
                <w:szCs w:val="20"/>
              </w:rPr>
              <w:t xml:space="preserve"> = (1+1+1+1+1+1)/6=1  </w:t>
            </w:r>
          </w:p>
          <w:p w:rsidR="00F718ED" w:rsidRPr="00F718ED" w:rsidRDefault="00F718ED" w:rsidP="00F718ED">
            <w:pPr>
              <w:widowControl w:val="0"/>
              <w:spacing w:after="0" w:line="240" w:lineRule="auto"/>
              <w:jc w:val="both"/>
              <w:rPr>
                <w:rFonts w:ascii="Times New Roman" w:hAnsi="Times New Roman"/>
                <w:b/>
                <w:i/>
                <w:sz w:val="20"/>
                <w:szCs w:val="20"/>
              </w:rPr>
            </w:pPr>
            <w:proofErr w:type="spellStart"/>
            <w:proofErr w:type="gramStart"/>
            <w:r w:rsidRPr="00F718ED">
              <w:rPr>
                <w:rFonts w:ascii="Times New Roman" w:hAnsi="Times New Roman"/>
                <w:b/>
                <w:i/>
                <w:sz w:val="20"/>
                <w:szCs w:val="20"/>
              </w:rPr>
              <w:t>N</w:t>
            </w:r>
            <w:proofErr w:type="gramEnd"/>
            <w:r w:rsidRPr="00F718ED">
              <w:rPr>
                <w:rFonts w:ascii="Times New Roman" w:hAnsi="Times New Roman"/>
                <w:b/>
                <w:i/>
                <w:sz w:val="20"/>
                <w:szCs w:val="20"/>
              </w:rPr>
              <w:t>доход</w:t>
            </w:r>
            <w:proofErr w:type="spellEnd"/>
            <w:r w:rsidRPr="00F718ED">
              <w:rPr>
                <w:rFonts w:ascii="Times New Roman" w:hAnsi="Times New Roman"/>
                <w:b/>
                <w:i/>
                <w:sz w:val="20"/>
                <w:szCs w:val="20"/>
              </w:rPr>
              <w:t xml:space="preserve"> = 11158900/1187000 =  0, 94  </w:t>
            </w:r>
          </w:p>
          <w:p w:rsidR="00F718ED" w:rsidRPr="00F718ED" w:rsidRDefault="00336DB5" w:rsidP="00F718ED">
            <w:pPr>
              <w:widowControl w:val="0"/>
              <w:spacing w:after="0" w:line="240" w:lineRule="auto"/>
              <w:jc w:val="both"/>
              <w:rPr>
                <w:rFonts w:ascii="Times New Roman" w:hAnsi="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N</m:t>
                  </m:r>
                </m:e>
                <m:sub>
                  <m:r>
                    <w:rPr>
                      <w:rFonts w:ascii="Cambria Math" w:hAnsi="Cambria Math" w:cs="Times New Roman"/>
                      <w:sz w:val="24"/>
                      <w:szCs w:val="24"/>
                    </w:rPr>
                    <m:t>i</m:t>
                  </m:r>
                </m:sub>
                <m:sup>
                  <m:r>
                    <w:rPr>
                      <w:rFonts w:ascii="Cambria Math" w:hAnsi="Cambria Math" w:cs="Times New Roman"/>
                      <w:sz w:val="24"/>
                      <w:szCs w:val="24"/>
                    </w:rPr>
                    <m:t>задание</m:t>
                  </m:r>
                </m:sup>
              </m:sSubSup>
            </m:oMath>
            <w:r w:rsidR="00F718ED" w:rsidRPr="00F718ED">
              <w:rPr>
                <w:rFonts w:ascii="Times New Roman" w:hAnsi="Times New Roman"/>
                <w:b/>
                <w:i/>
                <w:sz w:val="20"/>
                <w:szCs w:val="20"/>
              </w:rPr>
              <w:t xml:space="preserve"> = 7*(0,35*0,85+0,35*1+0,30*0,94) = 6,51</w:t>
            </w:r>
          </w:p>
        </w:tc>
        <w:tc>
          <w:tcPr>
            <w:tcW w:w="1558"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center"/>
              <w:rPr>
                <w:rFonts w:ascii="Times New Roman" w:hAnsi="Times New Roman"/>
                <w:b/>
                <w:sz w:val="24"/>
                <w:szCs w:val="24"/>
              </w:rPr>
            </w:pPr>
            <w:r w:rsidRPr="00F718ED">
              <w:rPr>
                <w:rFonts w:ascii="Times New Roman" w:hAnsi="Times New Roman"/>
                <w:b/>
                <w:i/>
                <w:sz w:val="20"/>
                <w:szCs w:val="20"/>
              </w:rPr>
              <w:t>6,51</w:t>
            </w:r>
          </w:p>
        </w:tc>
      </w:tr>
    </w:tbl>
    <w:p w:rsidR="00F718ED" w:rsidRPr="00F718ED" w:rsidRDefault="00F718ED" w:rsidP="00F718ED">
      <w:pPr>
        <w:spacing w:line="256" w:lineRule="auto"/>
      </w:pPr>
    </w:p>
    <w:p w:rsidR="00F718ED" w:rsidRPr="00F718ED" w:rsidRDefault="00F718ED" w:rsidP="00F718ED">
      <w:pPr>
        <w:widowControl w:val="0"/>
        <w:spacing w:after="0" w:line="240" w:lineRule="auto"/>
        <w:rPr>
          <w:rFonts w:ascii="Times New Roman" w:hAnsi="Times New Roman"/>
          <w:i/>
          <w:sz w:val="28"/>
          <w:szCs w:val="28"/>
          <w:u w:val="single"/>
        </w:rPr>
      </w:pPr>
      <w:r w:rsidRPr="00F718ED">
        <w:rPr>
          <w:rFonts w:ascii="Times New Roman" w:hAnsi="Times New Roman"/>
          <w:i/>
          <w:sz w:val="28"/>
          <w:szCs w:val="28"/>
          <w:u w:val="single"/>
        </w:rPr>
        <w:t>Государственное автономное учреждение культуры "Приморский краевой театр кукол"</w:t>
      </w:r>
    </w:p>
    <w:tbl>
      <w:tblPr>
        <w:tblStyle w:val="a4"/>
        <w:tblW w:w="9600" w:type="dxa"/>
        <w:tblLayout w:type="fixed"/>
        <w:tblLook w:val="04A0"/>
      </w:tblPr>
      <w:tblGrid>
        <w:gridCol w:w="2517"/>
        <w:gridCol w:w="2692"/>
        <w:gridCol w:w="1274"/>
        <w:gridCol w:w="1559"/>
        <w:gridCol w:w="1558"/>
      </w:tblGrid>
      <w:tr w:rsidR="00F718ED" w:rsidRPr="00F718ED" w:rsidTr="00E155A1">
        <w:tc>
          <w:tcPr>
            <w:tcW w:w="2517"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both"/>
              <w:rPr>
                <w:rFonts w:ascii="Times New Roman" w:hAnsi="Times New Roman"/>
                <w:sz w:val="24"/>
                <w:szCs w:val="24"/>
              </w:rPr>
            </w:pPr>
            <w:r w:rsidRPr="00F718ED">
              <w:rPr>
                <w:rFonts w:ascii="Times New Roman" w:hAnsi="Times New Roman"/>
                <w:sz w:val="24"/>
                <w:szCs w:val="24"/>
              </w:rPr>
              <w:t>Наименование услуги</w:t>
            </w: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both"/>
              <w:rPr>
                <w:rFonts w:ascii="Times New Roman" w:hAnsi="Times New Roman"/>
                <w:sz w:val="24"/>
                <w:szCs w:val="24"/>
              </w:rPr>
            </w:pPr>
            <w:r w:rsidRPr="00F718ED">
              <w:rPr>
                <w:rFonts w:ascii="Times New Roman" w:hAnsi="Times New Roman"/>
                <w:sz w:val="24"/>
                <w:szCs w:val="24"/>
              </w:rPr>
              <w:t>Наименование показателя объема</w:t>
            </w:r>
          </w:p>
        </w:tc>
        <w:tc>
          <w:tcPr>
            <w:tcW w:w="1274"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both"/>
              <w:rPr>
                <w:rFonts w:ascii="Times New Roman" w:hAnsi="Times New Roman"/>
                <w:sz w:val="24"/>
                <w:szCs w:val="24"/>
              </w:rPr>
            </w:pPr>
            <w:r w:rsidRPr="00F718ED">
              <w:rPr>
                <w:rFonts w:ascii="Times New Roman" w:hAnsi="Times New Roman"/>
                <w:sz w:val="24"/>
                <w:szCs w:val="24"/>
              </w:rPr>
              <w:t>Плановое значение</w:t>
            </w:r>
          </w:p>
        </w:tc>
        <w:tc>
          <w:tcPr>
            <w:tcW w:w="1559"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both"/>
              <w:rPr>
                <w:rFonts w:ascii="Times New Roman" w:hAnsi="Times New Roman"/>
                <w:sz w:val="24"/>
                <w:szCs w:val="24"/>
              </w:rPr>
            </w:pPr>
            <w:r w:rsidRPr="00F718ED">
              <w:rPr>
                <w:rFonts w:ascii="Times New Roman" w:hAnsi="Times New Roman"/>
                <w:sz w:val="24"/>
                <w:szCs w:val="24"/>
              </w:rPr>
              <w:t>Фактическое значение</w:t>
            </w:r>
          </w:p>
        </w:tc>
        <w:tc>
          <w:tcPr>
            <w:tcW w:w="1558"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both"/>
              <w:rPr>
                <w:rFonts w:ascii="Times New Roman" w:hAnsi="Times New Roman"/>
                <w:sz w:val="24"/>
                <w:szCs w:val="24"/>
              </w:rPr>
            </w:pPr>
            <w:r w:rsidRPr="00F718ED">
              <w:rPr>
                <w:rFonts w:ascii="Times New Roman" w:hAnsi="Times New Roman"/>
                <w:sz w:val="24"/>
                <w:szCs w:val="24"/>
              </w:rPr>
              <w:t>Уровень выполнения</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jc w:val="both"/>
              <w:rPr>
                <w:rFonts w:ascii="Times New Roman" w:hAnsi="Times New Roman"/>
                <w:b/>
                <w:i/>
                <w:sz w:val="20"/>
                <w:szCs w:val="20"/>
              </w:rPr>
            </w:pPr>
            <w:r w:rsidRPr="00F718ED">
              <w:rPr>
                <w:rFonts w:ascii="Times New Roman" w:hAnsi="Times New Roman"/>
                <w:b/>
                <w:i/>
                <w:sz w:val="20"/>
                <w:szCs w:val="20"/>
              </w:rPr>
              <w:t>Услуга по организации и показу спектаклей, театрализованных представлений, концертов  и концертных программ, фестивалей, праздников, конкурсов, иных зрелищных программ на стационаре и выездах</w:t>
            </w: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объема: Количество публичных показов спектаклей, театрализованных представлений, концертов и концертных программ, фестивалей, праздников, конкурсов, иных зрелищных программ на стационаре (</w:t>
            </w:r>
            <w:proofErr w:type="spellStart"/>
            <w:proofErr w:type="gramStart"/>
            <w:r w:rsidRPr="00F718ED">
              <w:rPr>
                <w:rFonts w:ascii="Times New Roman" w:hAnsi="Times New Roman"/>
                <w:i/>
                <w:sz w:val="20"/>
                <w:szCs w:val="20"/>
              </w:rPr>
              <w:t>ед</w:t>
            </w:r>
            <w:proofErr w:type="spellEnd"/>
            <w:proofErr w:type="gramEnd"/>
            <w:r w:rsidRPr="00F718ED">
              <w:rPr>
                <w:rFonts w:ascii="Times New Roman" w:hAnsi="Times New Roman"/>
                <w:i/>
                <w:sz w:val="20"/>
                <w:szCs w:val="20"/>
              </w:rPr>
              <w:t>)</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150</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165</w:t>
            </w:r>
          </w:p>
          <w:p w:rsidR="00F718ED" w:rsidRPr="00F718ED" w:rsidRDefault="00F718ED" w:rsidP="00F718ED">
            <w:pPr>
              <w:widowControl w:val="0"/>
              <w:spacing w:after="0" w:line="240" w:lineRule="auto"/>
              <w:jc w:val="center"/>
              <w:rPr>
                <w:rFonts w:ascii="Times New Roman" w:hAnsi="Times New Roman"/>
                <w:i/>
                <w:sz w:val="20"/>
                <w:szCs w:val="20"/>
              </w:rPr>
            </w:pP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rPr>
          <w:trHeight w:val="2152"/>
        </w:trPr>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i/>
                <w:sz w:val="20"/>
                <w:szCs w:val="20"/>
              </w:rPr>
            </w:pPr>
          </w:p>
        </w:tc>
        <w:tc>
          <w:tcPr>
            <w:tcW w:w="2692"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объема: Количество публичных показов спектаклей, театрализованных представлений, концертов  и концертных программ, фестивалей, праздников, конкурсов, иных зрелищных программ на выездах (</w:t>
            </w:r>
            <w:proofErr w:type="spellStart"/>
            <w:proofErr w:type="gramStart"/>
            <w:r w:rsidRPr="00F718ED">
              <w:rPr>
                <w:rFonts w:ascii="Times New Roman" w:hAnsi="Times New Roman"/>
                <w:i/>
                <w:sz w:val="20"/>
                <w:szCs w:val="20"/>
              </w:rPr>
              <w:t>ед</w:t>
            </w:r>
            <w:proofErr w:type="spellEnd"/>
            <w:proofErr w:type="gramEnd"/>
            <w:r w:rsidRPr="00F718ED">
              <w:rPr>
                <w:rFonts w:ascii="Times New Roman" w:hAnsi="Times New Roman"/>
                <w:i/>
                <w:sz w:val="20"/>
                <w:szCs w:val="20"/>
              </w:rPr>
              <w:t>)</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290</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301</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rPr>
          <w:trHeight w:val="827"/>
        </w:trPr>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i/>
                <w:sz w:val="20"/>
                <w:szCs w:val="20"/>
              </w:rPr>
            </w:pP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качества: Средняя  заполняемость зала на стационаре (%).</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75</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70</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0,9</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i/>
                <w:sz w:val="20"/>
                <w:szCs w:val="20"/>
              </w:rPr>
            </w:pP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 xml:space="preserve">Показатель качества: </w:t>
            </w:r>
          </w:p>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Доля зрителей, удовлетворенных качеством услуги от общего числа опрошенных зрителей</w:t>
            </w:r>
            <w:proofErr w:type="gramStart"/>
            <w:r w:rsidRPr="00F718ED">
              <w:rPr>
                <w:rFonts w:ascii="Times New Roman" w:hAnsi="Times New Roman"/>
                <w:i/>
                <w:sz w:val="20"/>
                <w:szCs w:val="20"/>
              </w:rPr>
              <w:t xml:space="preserve"> (%).</w:t>
            </w:r>
            <w:proofErr w:type="gramEnd"/>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95</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95</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jc w:val="both"/>
              <w:rPr>
                <w:rFonts w:ascii="Times New Roman" w:hAnsi="Times New Roman"/>
                <w:b/>
                <w:i/>
                <w:sz w:val="20"/>
                <w:szCs w:val="20"/>
              </w:rPr>
            </w:pPr>
            <w:r w:rsidRPr="00F718ED">
              <w:rPr>
                <w:rFonts w:ascii="Times New Roman" w:hAnsi="Times New Roman"/>
                <w:b/>
                <w:i/>
                <w:sz w:val="20"/>
                <w:szCs w:val="20"/>
              </w:rPr>
              <w:t>Работа по созданию спектаклей, театрализованных представлений, концертов и концертных программ, фестивалей, праздников, конкурсов, иных зрелищных программ</w:t>
            </w: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объема: Количество спектаклей, театрализованных представлений, концертов и концертных программ, фестивалей, праздников, конкурсов, иных зрелищных программ (</w:t>
            </w:r>
            <w:proofErr w:type="spellStart"/>
            <w:proofErr w:type="gramStart"/>
            <w:r w:rsidRPr="00F718ED">
              <w:rPr>
                <w:rFonts w:ascii="Times New Roman" w:hAnsi="Times New Roman"/>
                <w:i/>
                <w:sz w:val="20"/>
                <w:szCs w:val="20"/>
              </w:rPr>
              <w:t>ед</w:t>
            </w:r>
            <w:proofErr w:type="spellEnd"/>
            <w:proofErr w:type="gramEnd"/>
            <w:r w:rsidRPr="00F718ED">
              <w:rPr>
                <w:rFonts w:ascii="Times New Roman" w:hAnsi="Times New Roman"/>
                <w:i/>
                <w:sz w:val="20"/>
                <w:szCs w:val="20"/>
              </w:rPr>
              <w:t>)</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5</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5</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b/>
                <w:i/>
                <w:sz w:val="20"/>
                <w:szCs w:val="20"/>
              </w:rPr>
            </w:pP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 xml:space="preserve">Показатель качества: </w:t>
            </w:r>
          </w:p>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 xml:space="preserve"> Доля новых (капитально-возобновленных) постановок художественных продуктов в текущем репертуаре</w:t>
            </w:r>
            <w:proofErr w:type="gramStart"/>
            <w:r w:rsidRPr="00F718ED">
              <w:rPr>
                <w:rFonts w:ascii="Times New Roman" w:hAnsi="Times New Roman"/>
                <w:i/>
                <w:sz w:val="20"/>
                <w:szCs w:val="20"/>
              </w:rPr>
              <w:t xml:space="preserve">  (%). </w:t>
            </w:r>
            <w:proofErr w:type="gramEnd"/>
          </w:p>
          <w:p w:rsidR="00F718ED" w:rsidRPr="00F718ED" w:rsidRDefault="00F718ED" w:rsidP="00F718ED">
            <w:pPr>
              <w:widowControl w:val="0"/>
              <w:spacing w:after="0" w:line="240" w:lineRule="auto"/>
              <w:rPr>
                <w:rFonts w:ascii="Times New Roman" w:hAnsi="Times New Roman"/>
                <w:i/>
                <w:sz w:val="20"/>
                <w:szCs w:val="20"/>
              </w:rPr>
            </w:pP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14</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12,5</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0,9</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b/>
                <w:i/>
                <w:sz w:val="20"/>
                <w:szCs w:val="20"/>
              </w:rPr>
            </w:pPr>
          </w:p>
        </w:tc>
        <w:tc>
          <w:tcPr>
            <w:tcW w:w="2692"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качества: Динамика количества проведенных мероприятий по различным жанрам по сравнению с предыдущим годом  (%).</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100</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100</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b/>
                <w:i/>
                <w:sz w:val="20"/>
                <w:szCs w:val="20"/>
              </w:rPr>
            </w:pPr>
            <w:r w:rsidRPr="00F718ED">
              <w:rPr>
                <w:rFonts w:ascii="Times New Roman" w:hAnsi="Times New Roman"/>
                <w:b/>
                <w:i/>
                <w:sz w:val="20"/>
                <w:szCs w:val="20"/>
              </w:rPr>
              <w:t>Работа по организации и показу спектаклей, театрализованных представлений, концертов и концертных программ, фестивалей, праздников, конкурсов, иных зрелищных программ на гастролях</w:t>
            </w:r>
          </w:p>
        </w:tc>
        <w:tc>
          <w:tcPr>
            <w:tcW w:w="2692"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объема:</w:t>
            </w:r>
            <w:r w:rsidRPr="00F718ED">
              <w:t xml:space="preserve"> </w:t>
            </w:r>
            <w:r w:rsidRPr="00F718ED">
              <w:rPr>
                <w:rFonts w:ascii="Times New Roman" w:hAnsi="Times New Roman"/>
                <w:i/>
                <w:sz w:val="20"/>
                <w:szCs w:val="20"/>
              </w:rPr>
              <w:t>Количество публичных показов спектаклей, театрализованных представлений, концертов и концертных программ, фестивалей, праздников, конкурсов, иных зрелищных программ на гастролях  (ед.)</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34</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18</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0,5</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b/>
                <w:i/>
                <w:sz w:val="20"/>
                <w:szCs w:val="20"/>
              </w:rPr>
            </w:pPr>
          </w:p>
        </w:tc>
        <w:tc>
          <w:tcPr>
            <w:tcW w:w="2692"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качества:</w:t>
            </w:r>
            <w:r w:rsidRPr="00F718ED">
              <w:t xml:space="preserve"> </w:t>
            </w:r>
            <w:r w:rsidRPr="00F718ED">
              <w:rPr>
                <w:rFonts w:ascii="Times New Roman" w:hAnsi="Times New Roman"/>
                <w:i/>
                <w:sz w:val="20"/>
                <w:szCs w:val="20"/>
              </w:rPr>
              <w:t>Средняя  заполняемость зала</w:t>
            </w:r>
            <w:proofErr w:type="gramStart"/>
            <w:r w:rsidRPr="00F718ED">
              <w:rPr>
                <w:rFonts w:ascii="Times New Roman" w:hAnsi="Times New Roman"/>
                <w:i/>
                <w:sz w:val="20"/>
                <w:szCs w:val="20"/>
              </w:rPr>
              <w:t xml:space="preserve"> </w:t>
            </w:r>
          </w:p>
          <w:p w:rsidR="00F718ED" w:rsidRPr="00F718ED" w:rsidRDefault="00F718ED" w:rsidP="00F718ED">
            <w:pPr>
              <w:widowControl w:val="0"/>
              <w:spacing w:after="0" w:line="240" w:lineRule="auto"/>
              <w:rPr>
                <w:rFonts w:ascii="Times New Roman" w:hAnsi="Times New Roman"/>
                <w:i/>
                <w:sz w:val="20"/>
                <w:szCs w:val="20"/>
              </w:rPr>
            </w:pPr>
            <w:proofErr w:type="gramEnd"/>
            <w:r w:rsidRPr="00F718ED">
              <w:rPr>
                <w:rFonts w:ascii="Times New Roman" w:hAnsi="Times New Roman"/>
                <w:i/>
                <w:sz w:val="20"/>
                <w:szCs w:val="20"/>
              </w:rPr>
              <w:t>(%).</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60</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84</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b/>
                <w:i/>
                <w:sz w:val="20"/>
                <w:szCs w:val="20"/>
              </w:rPr>
            </w:pPr>
          </w:p>
        </w:tc>
        <w:tc>
          <w:tcPr>
            <w:tcW w:w="2692"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качества:</w:t>
            </w:r>
            <w:r w:rsidRPr="00F718ED">
              <w:t xml:space="preserve"> </w:t>
            </w:r>
            <w:r w:rsidRPr="00F718ED">
              <w:rPr>
                <w:rFonts w:ascii="Times New Roman" w:hAnsi="Times New Roman"/>
                <w:i/>
                <w:sz w:val="20"/>
                <w:szCs w:val="20"/>
              </w:rPr>
              <w:t>Доля зрителей, удовлетворенных качеством работы от общего числа опрошенных зрителей (%).</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95</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95</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jc w:val="both"/>
              <w:rPr>
                <w:rFonts w:ascii="Times New Roman" w:hAnsi="Times New Roman"/>
                <w:b/>
                <w:i/>
                <w:sz w:val="20"/>
                <w:szCs w:val="20"/>
              </w:rPr>
            </w:pPr>
            <w:r w:rsidRPr="00F718ED">
              <w:rPr>
                <w:rFonts w:ascii="Times New Roman" w:hAnsi="Times New Roman"/>
                <w:b/>
                <w:i/>
                <w:sz w:val="20"/>
                <w:szCs w:val="20"/>
              </w:rPr>
              <w:t>Доходы от оказания платных услуг</w:t>
            </w: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рублей</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9 350 000</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10 182 800</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8042" w:type="dxa"/>
            <w:gridSpan w:val="4"/>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both"/>
              <w:rPr>
                <w:rFonts w:ascii="Times New Roman" w:hAnsi="Times New Roman"/>
                <w:sz w:val="24"/>
                <w:szCs w:val="24"/>
              </w:rPr>
            </w:pPr>
            <w:r w:rsidRPr="00F718ED">
              <w:rPr>
                <w:rFonts w:ascii="Times New Roman" w:hAnsi="Times New Roman"/>
                <w:sz w:val="24"/>
                <w:szCs w:val="24"/>
              </w:rPr>
              <w:t>ИТОГО (макс значение 7 баллов)</w:t>
            </w:r>
          </w:p>
          <w:p w:rsidR="00F718ED" w:rsidRPr="00F718ED" w:rsidRDefault="00F718ED" w:rsidP="00F718ED">
            <w:pPr>
              <w:widowControl w:val="0"/>
              <w:spacing w:after="0" w:line="240" w:lineRule="auto"/>
              <w:jc w:val="both"/>
              <w:rPr>
                <w:rFonts w:ascii="Times New Roman" w:hAnsi="Times New Roman"/>
                <w:b/>
                <w:i/>
                <w:sz w:val="20"/>
                <w:szCs w:val="20"/>
              </w:rPr>
            </w:pPr>
            <w:proofErr w:type="spellStart"/>
            <w:proofErr w:type="gramStart"/>
            <w:r w:rsidRPr="00F718ED">
              <w:rPr>
                <w:rFonts w:ascii="Times New Roman" w:hAnsi="Times New Roman"/>
                <w:b/>
                <w:i/>
                <w:sz w:val="20"/>
                <w:szCs w:val="20"/>
              </w:rPr>
              <w:t>N</w:t>
            </w:r>
            <w:proofErr w:type="gramEnd"/>
            <w:r w:rsidRPr="00F718ED">
              <w:rPr>
                <w:rFonts w:ascii="Times New Roman" w:hAnsi="Times New Roman"/>
                <w:b/>
                <w:i/>
                <w:sz w:val="20"/>
                <w:szCs w:val="20"/>
              </w:rPr>
              <w:t>усл</w:t>
            </w:r>
            <w:proofErr w:type="spellEnd"/>
            <w:r w:rsidRPr="00F718ED">
              <w:rPr>
                <w:rFonts w:ascii="Times New Roman" w:hAnsi="Times New Roman"/>
                <w:b/>
                <w:i/>
                <w:sz w:val="20"/>
                <w:szCs w:val="20"/>
              </w:rPr>
              <w:t xml:space="preserve"> = (1+1+1+0,5)/4=0,88</w:t>
            </w:r>
          </w:p>
          <w:p w:rsidR="00F718ED" w:rsidRPr="00F718ED" w:rsidRDefault="00F718ED" w:rsidP="00F718ED">
            <w:pPr>
              <w:widowControl w:val="0"/>
              <w:spacing w:after="0" w:line="240" w:lineRule="auto"/>
              <w:jc w:val="both"/>
              <w:rPr>
                <w:rFonts w:ascii="Times New Roman" w:hAnsi="Times New Roman"/>
                <w:b/>
                <w:i/>
                <w:sz w:val="20"/>
                <w:szCs w:val="20"/>
              </w:rPr>
            </w:pPr>
            <w:proofErr w:type="spellStart"/>
            <w:proofErr w:type="gramStart"/>
            <w:r w:rsidRPr="00F718ED">
              <w:rPr>
                <w:rFonts w:ascii="Times New Roman" w:hAnsi="Times New Roman"/>
                <w:b/>
                <w:i/>
                <w:sz w:val="20"/>
                <w:szCs w:val="20"/>
              </w:rPr>
              <w:t>N</w:t>
            </w:r>
            <w:proofErr w:type="gramEnd"/>
            <w:r w:rsidRPr="00F718ED">
              <w:rPr>
                <w:rFonts w:ascii="Times New Roman" w:hAnsi="Times New Roman"/>
                <w:b/>
                <w:i/>
                <w:sz w:val="20"/>
                <w:szCs w:val="20"/>
              </w:rPr>
              <w:t>кач</w:t>
            </w:r>
            <w:proofErr w:type="spellEnd"/>
            <w:r w:rsidRPr="00F718ED">
              <w:rPr>
                <w:rFonts w:ascii="Times New Roman" w:hAnsi="Times New Roman"/>
                <w:b/>
                <w:i/>
                <w:sz w:val="20"/>
                <w:szCs w:val="20"/>
              </w:rPr>
              <w:t xml:space="preserve"> = (0,9+1+0,9+1+1+1)/6=0,97</w:t>
            </w:r>
          </w:p>
          <w:p w:rsidR="00F718ED" w:rsidRPr="00F718ED" w:rsidRDefault="00F718ED" w:rsidP="00F718ED">
            <w:pPr>
              <w:widowControl w:val="0"/>
              <w:spacing w:after="0" w:line="240" w:lineRule="auto"/>
              <w:jc w:val="both"/>
              <w:rPr>
                <w:rFonts w:ascii="Times New Roman" w:hAnsi="Times New Roman"/>
                <w:b/>
                <w:i/>
                <w:sz w:val="20"/>
                <w:szCs w:val="20"/>
              </w:rPr>
            </w:pPr>
            <w:proofErr w:type="spellStart"/>
            <w:proofErr w:type="gramStart"/>
            <w:r w:rsidRPr="00F718ED">
              <w:rPr>
                <w:rFonts w:ascii="Times New Roman" w:hAnsi="Times New Roman"/>
                <w:b/>
                <w:i/>
                <w:sz w:val="20"/>
                <w:szCs w:val="20"/>
              </w:rPr>
              <w:t>N</w:t>
            </w:r>
            <w:proofErr w:type="gramEnd"/>
            <w:r w:rsidRPr="00F718ED">
              <w:rPr>
                <w:rFonts w:ascii="Times New Roman" w:hAnsi="Times New Roman"/>
                <w:b/>
                <w:i/>
                <w:sz w:val="20"/>
                <w:szCs w:val="20"/>
              </w:rPr>
              <w:t>доход</w:t>
            </w:r>
            <w:proofErr w:type="spellEnd"/>
            <w:r w:rsidRPr="00F718ED">
              <w:rPr>
                <w:rFonts w:ascii="Times New Roman" w:hAnsi="Times New Roman"/>
                <w:b/>
                <w:i/>
                <w:sz w:val="20"/>
                <w:szCs w:val="20"/>
              </w:rPr>
              <w:t xml:space="preserve"> = 10 182 800/9 350 000 = 1</w:t>
            </w:r>
          </w:p>
          <w:p w:rsidR="00F718ED" w:rsidRPr="00F718ED" w:rsidRDefault="00336DB5" w:rsidP="00F718ED">
            <w:pPr>
              <w:widowControl w:val="0"/>
              <w:spacing w:after="0" w:line="240" w:lineRule="auto"/>
              <w:jc w:val="both"/>
              <w:rPr>
                <w:rFonts w:ascii="Times New Roman" w:hAnsi="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N</m:t>
                  </m:r>
                </m:e>
                <m:sub>
                  <m:r>
                    <w:rPr>
                      <w:rFonts w:ascii="Cambria Math" w:hAnsi="Cambria Math" w:cs="Times New Roman"/>
                      <w:sz w:val="24"/>
                      <w:szCs w:val="24"/>
                    </w:rPr>
                    <m:t>i</m:t>
                  </m:r>
                </m:sub>
                <m:sup>
                  <m:r>
                    <w:rPr>
                      <w:rFonts w:ascii="Cambria Math" w:hAnsi="Cambria Math" w:cs="Times New Roman"/>
                      <w:sz w:val="24"/>
                      <w:szCs w:val="24"/>
                    </w:rPr>
                    <m:t>задание</m:t>
                  </m:r>
                </m:sup>
              </m:sSubSup>
            </m:oMath>
            <w:r w:rsidR="00F718ED" w:rsidRPr="00F718ED">
              <w:rPr>
                <w:rFonts w:ascii="Times New Roman" w:hAnsi="Times New Roman"/>
                <w:b/>
                <w:i/>
                <w:sz w:val="20"/>
                <w:szCs w:val="20"/>
              </w:rPr>
              <w:t xml:space="preserve"> = 7*(0,35*0,88+0,35*0,97+0,30*1) = 6,63</w:t>
            </w:r>
          </w:p>
        </w:tc>
        <w:tc>
          <w:tcPr>
            <w:tcW w:w="1558"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center"/>
              <w:rPr>
                <w:rFonts w:ascii="Times New Roman" w:hAnsi="Times New Roman"/>
                <w:b/>
                <w:sz w:val="24"/>
                <w:szCs w:val="24"/>
              </w:rPr>
            </w:pPr>
            <w:r w:rsidRPr="00F718ED">
              <w:rPr>
                <w:rFonts w:ascii="Times New Roman" w:hAnsi="Times New Roman"/>
                <w:b/>
                <w:i/>
                <w:sz w:val="20"/>
                <w:szCs w:val="20"/>
              </w:rPr>
              <w:t>6,63</w:t>
            </w:r>
          </w:p>
        </w:tc>
      </w:tr>
    </w:tbl>
    <w:p w:rsidR="00F718ED" w:rsidRPr="00F718ED" w:rsidRDefault="00F718ED" w:rsidP="00F718ED">
      <w:pPr>
        <w:spacing w:line="256" w:lineRule="auto"/>
      </w:pPr>
    </w:p>
    <w:p w:rsidR="00F718ED" w:rsidRPr="00F718ED" w:rsidRDefault="00F718ED" w:rsidP="00F718ED">
      <w:pPr>
        <w:widowControl w:val="0"/>
        <w:spacing w:after="0" w:line="240" w:lineRule="auto"/>
        <w:rPr>
          <w:rFonts w:ascii="Times New Roman" w:hAnsi="Times New Roman"/>
          <w:i/>
          <w:sz w:val="28"/>
          <w:szCs w:val="28"/>
          <w:u w:val="single"/>
        </w:rPr>
      </w:pPr>
      <w:r w:rsidRPr="00F718ED">
        <w:rPr>
          <w:rFonts w:ascii="Times New Roman" w:hAnsi="Times New Roman"/>
          <w:i/>
          <w:sz w:val="28"/>
          <w:szCs w:val="28"/>
          <w:u w:val="single"/>
        </w:rPr>
        <w:t>Краевое государственное автономное учреждение культуры "Приморский театр оперы и балета"</w:t>
      </w:r>
    </w:p>
    <w:tbl>
      <w:tblPr>
        <w:tblStyle w:val="a4"/>
        <w:tblW w:w="9600" w:type="dxa"/>
        <w:tblLayout w:type="fixed"/>
        <w:tblLook w:val="04A0"/>
      </w:tblPr>
      <w:tblGrid>
        <w:gridCol w:w="2517"/>
        <w:gridCol w:w="2692"/>
        <w:gridCol w:w="1278"/>
        <w:gridCol w:w="1555"/>
        <w:gridCol w:w="1558"/>
      </w:tblGrid>
      <w:tr w:rsidR="00F718ED" w:rsidRPr="00F718ED" w:rsidTr="00E155A1">
        <w:tc>
          <w:tcPr>
            <w:tcW w:w="2517"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both"/>
              <w:rPr>
                <w:rFonts w:ascii="Times New Roman" w:hAnsi="Times New Roman"/>
                <w:sz w:val="24"/>
                <w:szCs w:val="24"/>
              </w:rPr>
            </w:pPr>
            <w:r w:rsidRPr="00F718ED">
              <w:rPr>
                <w:rFonts w:ascii="Times New Roman" w:hAnsi="Times New Roman"/>
                <w:sz w:val="24"/>
                <w:szCs w:val="24"/>
              </w:rPr>
              <w:lastRenderedPageBreak/>
              <w:t>Наименование услуги</w:t>
            </w: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both"/>
              <w:rPr>
                <w:rFonts w:ascii="Times New Roman" w:hAnsi="Times New Roman"/>
                <w:sz w:val="24"/>
                <w:szCs w:val="24"/>
              </w:rPr>
            </w:pPr>
            <w:r w:rsidRPr="00F718ED">
              <w:rPr>
                <w:rFonts w:ascii="Times New Roman" w:hAnsi="Times New Roman"/>
                <w:sz w:val="24"/>
                <w:szCs w:val="24"/>
              </w:rPr>
              <w:t>Наименование показателя объема</w:t>
            </w:r>
          </w:p>
        </w:tc>
        <w:tc>
          <w:tcPr>
            <w:tcW w:w="1278"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both"/>
              <w:rPr>
                <w:rFonts w:ascii="Times New Roman" w:hAnsi="Times New Roman"/>
                <w:sz w:val="24"/>
                <w:szCs w:val="24"/>
              </w:rPr>
            </w:pPr>
            <w:r w:rsidRPr="00F718ED">
              <w:rPr>
                <w:rFonts w:ascii="Times New Roman" w:hAnsi="Times New Roman"/>
                <w:sz w:val="24"/>
                <w:szCs w:val="24"/>
              </w:rPr>
              <w:t>Плановое значение</w:t>
            </w:r>
          </w:p>
        </w:tc>
        <w:tc>
          <w:tcPr>
            <w:tcW w:w="1555"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both"/>
              <w:rPr>
                <w:rFonts w:ascii="Times New Roman" w:hAnsi="Times New Roman"/>
                <w:sz w:val="24"/>
                <w:szCs w:val="24"/>
              </w:rPr>
            </w:pPr>
            <w:r w:rsidRPr="00F718ED">
              <w:rPr>
                <w:rFonts w:ascii="Times New Roman" w:hAnsi="Times New Roman"/>
                <w:sz w:val="24"/>
                <w:szCs w:val="24"/>
              </w:rPr>
              <w:t>Фактическое значение</w:t>
            </w:r>
          </w:p>
        </w:tc>
        <w:tc>
          <w:tcPr>
            <w:tcW w:w="1558"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both"/>
              <w:rPr>
                <w:rFonts w:ascii="Times New Roman" w:hAnsi="Times New Roman"/>
                <w:sz w:val="24"/>
                <w:szCs w:val="24"/>
              </w:rPr>
            </w:pPr>
            <w:r w:rsidRPr="00F718ED">
              <w:rPr>
                <w:rFonts w:ascii="Times New Roman" w:hAnsi="Times New Roman"/>
                <w:sz w:val="24"/>
                <w:szCs w:val="24"/>
              </w:rPr>
              <w:t>Уровень выполнения</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jc w:val="both"/>
              <w:rPr>
                <w:rFonts w:ascii="Times New Roman" w:hAnsi="Times New Roman"/>
                <w:b/>
                <w:i/>
                <w:sz w:val="20"/>
                <w:szCs w:val="20"/>
              </w:rPr>
            </w:pPr>
            <w:r w:rsidRPr="00F718ED">
              <w:rPr>
                <w:rFonts w:ascii="Times New Roman" w:hAnsi="Times New Roman"/>
                <w:b/>
                <w:i/>
                <w:sz w:val="20"/>
                <w:szCs w:val="20"/>
              </w:rPr>
              <w:t>Услуга по организации и показу спектаклей, театрализованных представлений, концертов  и концертных программ, фестивалей, праздников, конкурсов, иных зрелищных программ на стационаре и выездах</w:t>
            </w: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объема: Количество публичных показов спектаклей, театрализованных представлений, концертов и концертных программ, фестивалей, праздников, конкурсов, иных зрелищных программ на стационаре (</w:t>
            </w:r>
            <w:proofErr w:type="spellStart"/>
            <w:proofErr w:type="gramStart"/>
            <w:r w:rsidRPr="00F718ED">
              <w:rPr>
                <w:rFonts w:ascii="Times New Roman" w:hAnsi="Times New Roman"/>
                <w:i/>
                <w:sz w:val="20"/>
                <w:szCs w:val="20"/>
              </w:rPr>
              <w:t>ед</w:t>
            </w:r>
            <w:proofErr w:type="spellEnd"/>
            <w:proofErr w:type="gramEnd"/>
            <w:r w:rsidRPr="00F718ED">
              <w:rPr>
                <w:rFonts w:ascii="Times New Roman" w:hAnsi="Times New Roman"/>
                <w:i/>
                <w:sz w:val="20"/>
                <w:szCs w:val="20"/>
              </w:rPr>
              <w:t>)</w:t>
            </w:r>
          </w:p>
        </w:tc>
        <w:tc>
          <w:tcPr>
            <w:tcW w:w="127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150</w:t>
            </w:r>
          </w:p>
        </w:tc>
        <w:tc>
          <w:tcPr>
            <w:tcW w:w="1555"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162</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rPr>
          <w:trHeight w:val="827"/>
        </w:trPr>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i/>
                <w:sz w:val="20"/>
                <w:szCs w:val="20"/>
              </w:rPr>
            </w:pP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качества: Средняя  заполняемость зала на стационаре (большой зал)(%).</w:t>
            </w:r>
          </w:p>
        </w:tc>
        <w:tc>
          <w:tcPr>
            <w:tcW w:w="127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70</w:t>
            </w:r>
          </w:p>
        </w:tc>
        <w:tc>
          <w:tcPr>
            <w:tcW w:w="1555"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63,6</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0,9</w:t>
            </w:r>
          </w:p>
        </w:tc>
      </w:tr>
      <w:tr w:rsidR="00F718ED" w:rsidRPr="00F718ED" w:rsidTr="00E155A1">
        <w:trPr>
          <w:trHeight w:val="827"/>
        </w:trPr>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i/>
                <w:sz w:val="20"/>
                <w:szCs w:val="20"/>
              </w:rPr>
            </w:pPr>
          </w:p>
        </w:tc>
        <w:tc>
          <w:tcPr>
            <w:tcW w:w="2692"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 xml:space="preserve">Показатель качества: Средняя  заполняемость зала на стационаре </w:t>
            </w:r>
          </w:p>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(малый зал)(%).</w:t>
            </w:r>
          </w:p>
        </w:tc>
        <w:tc>
          <w:tcPr>
            <w:tcW w:w="127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85</w:t>
            </w:r>
          </w:p>
        </w:tc>
        <w:tc>
          <w:tcPr>
            <w:tcW w:w="1555"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tabs>
                <w:tab w:val="left" w:pos="6840"/>
                <w:tab w:val="left" w:pos="9540"/>
              </w:tabs>
              <w:spacing w:after="0" w:line="240" w:lineRule="auto"/>
              <w:jc w:val="center"/>
              <w:rPr>
                <w:rFonts w:ascii="Times New Roman" w:eastAsia="Times New Roman" w:hAnsi="Times New Roman" w:cs="Times New Roman"/>
                <w:i/>
                <w:sz w:val="20"/>
                <w:szCs w:val="20"/>
                <w:lang w:eastAsia="ru-RU"/>
              </w:rPr>
            </w:pPr>
            <w:r w:rsidRPr="00F718ED">
              <w:rPr>
                <w:rFonts w:ascii="Times New Roman" w:eastAsia="Times New Roman" w:hAnsi="Times New Roman" w:cs="Times New Roman"/>
                <w:i/>
                <w:sz w:val="20"/>
                <w:szCs w:val="20"/>
                <w:lang w:eastAsia="ru-RU"/>
              </w:rPr>
              <w:t>64,5</w:t>
            </w:r>
          </w:p>
          <w:p w:rsidR="00F718ED" w:rsidRPr="00F718ED" w:rsidRDefault="00F718ED" w:rsidP="00F718ED">
            <w:pPr>
              <w:widowControl w:val="0"/>
              <w:spacing w:after="0" w:line="240" w:lineRule="auto"/>
              <w:jc w:val="center"/>
              <w:rPr>
                <w:rFonts w:ascii="Times New Roman" w:hAnsi="Times New Roman"/>
                <w:i/>
                <w:sz w:val="20"/>
                <w:szCs w:val="20"/>
              </w:rPr>
            </w:pP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0,8</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i/>
                <w:sz w:val="20"/>
                <w:szCs w:val="20"/>
              </w:rPr>
            </w:pP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 xml:space="preserve">Показатель качества: </w:t>
            </w:r>
          </w:p>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Доля зрителей, удовлетворенных качеством услуги от общего числа опрошенных зрителей</w:t>
            </w:r>
            <w:proofErr w:type="gramStart"/>
            <w:r w:rsidRPr="00F718ED">
              <w:rPr>
                <w:rFonts w:ascii="Times New Roman" w:hAnsi="Times New Roman"/>
                <w:i/>
                <w:sz w:val="20"/>
                <w:szCs w:val="20"/>
              </w:rPr>
              <w:t xml:space="preserve"> (%).</w:t>
            </w:r>
            <w:proofErr w:type="gramEnd"/>
          </w:p>
        </w:tc>
        <w:tc>
          <w:tcPr>
            <w:tcW w:w="127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100</w:t>
            </w:r>
          </w:p>
        </w:tc>
        <w:tc>
          <w:tcPr>
            <w:tcW w:w="1555"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cs="Times New Roman"/>
                <w:i/>
                <w:sz w:val="20"/>
                <w:szCs w:val="20"/>
              </w:rPr>
            </w:pPr>
            <w:r w:rsidRPr="00F718ED">
              <w:rPr>
                <w:rFonts w:ascii="Times New Roman" w:hAnsi="Times New Roman" w:cs="Times New Roman"/>
                <w:i/>
                <w:sz w:val="20"/>
                <w:szCs w:val="20"/>
              </w:rPr>
              <w:t>98,9</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0,9</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jc w:val="both"/>
              <w:rPr>
                <w:rFonts w:ascii="Times New Roman" w:hAnsi="Times New Roman"/>
                <w:b/>
                <w:i/>
                <w:sz w:val="20"/>
                <w:szCs w:val="20"/>
              </w:rPr>
            </w:pPr>
            <w:r w:rsidRPr="00F718ED">
              <w:rPr>
                <w:rFonts w:ascii="Times New Roman" w:hAnsi="Times New Roman"/>
                <w:b/>
                <w:i/>
                <w:sz w:val="20"/>
                <w:szCs w:val="20"/>
              </w:rPr>
              <w:t>Работа по созданию спектаклей, театрализованных представлений, концертов и концертных программ, фестивалей, праздников, конкурсов, иных зрелищных программ</w:t>
            </w: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объема: Количество спектаклей, театрализованных представлений, концертов и концертных программ, фестивалей, праздников, конкурсов, иных зрелищных программ (</w:t>
            </w:r>
            <w:proofErr w:type="spellStart"/>
            <w:proofErr w:type="gramStart"/>
            <w:r w:rsidRPr="00F718ED">
              <w:rPr>
                <w:rFonts w:ascii="Times New Roman" w:hAnsi="Times New Roman"/>
                <w:i/>
                <w:sz w:val="20"/>
                <w:szCs w:val="20"/>
              </w:rPr>
              <w:t>ед</w:t>
            </w:r>
            <w:proofErr w:type="spellEnd"/>
            <w:proofErr w:type="gramEnd"/>
            <w:r w:rsidRPr="00F718ED">
              <w:rPr>
                <w:rFonts w:ascii="Times New Roman" w:hAnsi="Times New Roman"/>
                <w:i/>
                <w:sz w:val="20"/>
                <w:szCs w:val="20"/>
              </w:rPr>
              <w:t>)</w:t>
            </w:r>
          </w:p>
        </w:tc>
        <w:tc>
          <w:tcPr>
            <w:tcW w:w="127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c>
          <w:tcPr>
            <w:tcW w:w="1555"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37</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b/>
                <w:i/>
                <w:sz w:val="20"/>
                <w:szCs w:val="20"/>
              </w:rPr>
            </w:pP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 xml:space="preserve">Показатель качества: </w:t>
            </w:r>
          </w:p>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 xml:space="preserve"> Доля новых (капитально-возобновленных) постановок художественных продуктов в текущем репертуаре</w:t>
            </w:r>
            <w:proofErr w:type="gramStart"/>
            <w:r w:rsidRPr="00F718ED">
              <w:rPr>
                <w:rFonts w:ascii="Times New Roman" w:hAnsi="Times New Roman"/>
                <w:i/>
                <w:sz w:val="20"/>
                <w:szCs w:val="20"/>
              </w:rPr>
              <w:t xml:space="preserve">  (%). </w:t>
            </w:r>
            <w:proofErr w:type="gramEnd"/>
          </w:p>
          <w:p w:rsidR="00F718ED" w:rsidRPr="00F718ED" w:rsidRDefault="00F718ED" w:rsidP="00F718ED">
            <w:pPr>
              <w:widowControl w:val="0"/>
              <w:spacing w:after="0" w:line="240" w:lineRule="auto"/>
              <w:rPr>
                <w:rFonts w:ascii="Times New Roman" w:hAnsi="Times New Roman"/>
                <w:i/>
                <w:sz w:val="20"/>
                <w:szCs w:val="20"/>
              </w:rPr>
            </w:pPr>
          </w:p>
        </w:tc>
        <w:tc>
          <w:tcPr>
            <w:tcW w:w="127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33,3</w:t>
            </w:r>
          </w:p>
        </w:tc>
        <w:tc>
          <w:tcPr>
            <w:tcW w:w="1555"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68,5</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b/>
                <w:i/>
                <w:sz w:val="20"/>
                <w:szCs w:val="20"/>
              </w:rPr>
            </w:pPr>
          </w:p>
        </w:tc>
        <w:tc>
          <w:tcPr>
            <w:tcW w:w="2692"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качества: Динамика количества проведенных мероприятий по различным жанрам по сравнению с предыдущим годом  (%).</w:t>
            </w:r>
          </w:p>
        </w:tc>
        <w:tc>
          <w:tcPr>
            <w:tcW w:w="127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100</w:t>
            </w:r>
          </w:p>
        </w:tc>
        <w:tc>
          <w:tcPr>
            <w:tcW w:w="1555"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163</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b/>
                <w:i/>
                <w:sz w:val="20"/>
                <w:szCs w:val="20"/>
              </w:rPr>
            </w:pPr>
            <w:r w:rsidRPr="00F718ED">
              <w:rPr>
                <w:rFonts w:ascii="Times New Roman" w:hAnsi="Times New Roman"/>
                <w:b/>
                <w:i/>
                <w:sz w:val="20"/>
                <w:szCs w:val="20"/>
              </w:rPr>
              <w:t>Работа по организации и показу спектаклей, театрализованных представлений, концертов и концертных программ, фестивалей, праздников, конкурсов, иных зрелищных программ на гастролях</w:t>
            </w:r>
          </w:p>
        </w:tc>
        <w:tc>
          <w:tcPr>
            <w:tcW w:w="2692"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объема:</w:t>
            </w:r>
            <w:r w:rsidRPr="00F718ED">
              <w:t xml:space="preserve"> </w:t>
            </w:r>
            <w:r w:rsidRPr="00F718ED">
              <w:rPr>
                <w:rFonts w:ascii="Times New Roman" w:hAnsi="Times New Roman"/>
                <w:i/>
                <w:sz w:val="20"/>
                <w:szCs w:val="20"/>
              </w:rPr>
              <w:t>Количество публичных показов спектаклей, театрализованных представлений, концертов и концертных программ, фестивалей, праздников, конкурсов, иных зрелищных программ на гастролях  (ед.)</w:t>
            </w:r>
          </w:p>
        </w:tc>
        <w:tc>
          <w:tcPr>
            <w:tcW w:w="127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c>
          <w:tcPr>
            <w:tcW w:w="1555"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8</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b/>
                <w:i/>
                <w:sz w:val="20"/>
                <w:szCs w:val="20"/>
              </w:rPr>
            </w:pPr>
          </w:p>
        </w:tc>
        <w:tc>
          <w:tcPr>
            <w:tcW w:w="2692"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качества:</w:t>
            </w:r>
            <w:r w:rsidRPr="00F718ED">
              <w:t xml:space="preserve"> </w:t>
            </w:r>
            <w:r w:rsidRPr="00F718ED">
              <w:rPr>
                <w:rFonts w:ascii="Times New Roman" w:hAnsi="Times New Roman"/>
                <w:i/>
                <w:sz w:val="20"/>
                <w:szCs w:val="20"/>
              </w:rPr>
              <w:t>Средняя  заполняемость зала</w:t>
            </w:r>
            <w:proofErr w:type="gramStart"/>
            <w:r w:rsidRPr="00F718ED">
              <w:rPr>
                <w:rFonts w:ascii="Times New Roman" w:hAnsi="Times New Roman"/>
                <w:i/>
                <w:sz w:val="20"/>
                <w:szCs w:val="20"/>
              </w:rPr>
              <w:t xml:space="preserve"> </w:t>
            </w:r>
          </w:p>
          <w:p w:rsidR="00F718ED" w:rsidRPr="00F718ED" w:rsidRDefault="00F718ED" w:rsidP="00F718ED">
            <w:pPr>
              <w:widowControl w:val="0"/>
              <w:spacing w:after="0" w:line="240" w:lineRule="auto"/>
              <w:rPr>
                <w:rFonts w:ascii="Times New Roman" w:hAnsi="Times New Roman"/>
                <w:i/>
                <w:sz w:val="20"/>
                <w:szCs w:val="20"/>
              </w:rPr>
            </w:pPr>
            <w:proofErr w:type="gramEnd"/>
            <w:r w:rsidRPr="00F718ED">
              <w:rPr>
                <w:rFonts w:ascii="Times New Roman" w:hAnsi="Times New Roman"/>
                <w:i/>
                <w:sz w:val="20"/>
                <w:szCs w:val="20"/>
              </w:rPr>
              <w:t>(%).</w:t>
            </w:r>
          </w:p>
        </w:tc>
        <w:tc>
          <w:tcPr>
            <w:tcW w:w="127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70</w:t>
            </w:r>
          </w:p>
        </w:tc>
        <w:tc>
          <w:tcPr>
            <w:tcW w:w="1555"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74,6</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b/>
                <w:i/>
                <w:sz w:val="20"/>
                <w:szCs w:val="20"/>
              </w:rPr>
            </w:pPr>
          </w:p>
        </w:tc>
        <w:tc>
          <w:tcPr>
            <w:tcW w:w="2692"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качества:</w:t>
            </w:r>
            <w:r w:rsidRPr="00F718ED">
              <w:t xml:space="preserve"> </w:t>
            </w:r>
            <w:r w:rsidRPr="00F718ED">
              <w:rPr>
                <w:rFonts w:ascii="Times New Roman" w:hAnsi="Times New Roman"/>
                <w:i/>
                <w:sz w:val="20"/>
                <w:szCs w:val="20"/>
              </w:rPr>
              <w:t>Доля зрителей, удовлетворенных качеством работы от общего числа опрошенных зрителей (%).</w:t>
            </w:r>
          </w:p>
        </w:tc>
        <w:tc>
          <w:tcPr>
            <w:tcW w:w="127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100</w:t>
            </w:r>
          </w:p>
        </w:tc>
        <w:tc>
          <w:tcPr>
            <w:tcW w:w="1555"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100</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jc w:val="both"/>
              <w:rPr>
                <w:rFonts w:ascii="Times New Roman" w:hAnsi="Times New Roman"/>
                <w:b/>
                <w:i/>
                <w:sz w:val="20"/>
                <w:szCs w:val="20"/>
              </w:rPr>
            </w:pPr>
            <w:r w:rsidRPr="00F718ED">
              <w:rPr>
                <w:rFonts w:ascii="Times New Roman" w:hAnsi="Times New Roman"/>
                <w:b/>
                <w:i/>
                <w:sz w:val="20"/>
                <w:szCs w:val="20"/>
              </w:rPr>
              <w:t>Доходы от оказания платных услуг</w:t>
            </w: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рублей</w:t>
            </w:r>
          </w:p>
        </w:tc>
        <w:tc>
          <w:tcPr>
            <w:tcW w:w="127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124 466 300</w:t>
            </w:r>
          </w:p>
        </w:tc>
        <w:tc>
          <w:tcPr>
            <w:tcW w:w="1555"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89 383 300</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0,72</w:t>
            </w:r>
          </w:p>
        </w:tc>
      </w:tr>
      <w:tr w:rsidR="00F718ED" w:rsidRPr="00F718ED" w:rsidTr="00E155A1">
        <w:tc>
          <w:tcPr>
            <w:tcW w:w="8042" w:type="dxa"/>
            <w:gridSpan w:val="4"/>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both"/>
              <w:rPr>
                <w:rFonts w:ascii="Times New Roman" w:hAnsi="Times New Roman"/>
                <w:sz w:val="24"/>
                <w:szCs w:val="24"/>
              </w:rPr>
            </w:pPr>
            <w:r w:rsidRPr="00F718ED">
              <w:rPr>
                <w:rFonts w:ascii="Times New Roman" w:hAnsi="Times New Roman"/>
                <w:sz w:val="24"/>
                <w:szCs w:val="24"/>
              </w:rPr>
              <w:t>ИТОГО (макс значение 7 баллов)</w:t>
            </w:r>
          </w:p>
          <w:p w:rsidR="00F718ED" w:rsidRPr="00F718ED" w:rsidRDefault="00F718ED" w:rsidP="00F718ED">
            <w:pPr>
              <w:widowControl w:val="0"/>
              <w:spacing w:after="0" w:line="240" w:lineRule="auto"/>
              <w:jc w:val="both"/>
              <w:rPr>
                <w:rFonts w:ascii="Times New Roman" w:hAnsi="Times New Roman"/>
                <w:b/>
                <w:i/>
                <w:sz w:val="20"/>
                <w:szCs w:val="20"/>
              </w:rPr>
            </w:pPr>
            <w:proofErr w:type="spellStart"/>
            <w:proofErr w:type="gramStart"/>
            <w:r w:rsidRPr="00F718ED">
              <w:rPr>
                <w:rFonts w:ascii="Times New Roman" w:hAnsi="Times New Roman"/>
                <w:b/>
                <w:i/>
                <w:sz w:val="20"/>
                <w:szCs w:val="20"/>
              </w:rPr>
              <w:t>N</w:t>
            </w:r>
            <w:proofErr w:type="gramEnd"/>
            <w:r w:rsidRPr="00F718ED">
              <w:rPr>
                <w:rFonts w:ascii="Times New Roman" w:hAnsi="Times New Roman"/>
                <w:b/>
                <w:i/>
                <w:sz w:val="20"/>
                <w:szCs w:val="20"/>
              </w:rPr>
              <w:t>усл</w:t>
            </w:r>
            <w:proofErr w:type="spellEnd"/>
            <w:r w:rsidRPr="00F718ED">
              <w:rPr>
                <w:rFonts w:ascii="Times New Roman" w:hAnsi="Times New Roman"/>
                <w:b/>
                <w:i/>
                <w:sz w:val="20"/>
                <w:szCs w:val="20"/>
              </w:rPr>
              <w:t xml:space="preserve"> = (1+1+1+)/3 = 1</w:t>
            </w:r>
          </w:p>
          <w:p w:rsidR="00F718ED" w:rsidRPr="00F718ED" w:rsidRDefault="00F718ED" w:rsidP="00F718ED">
            <w:pPr>
              <w:widowControl w:val="0"/>
              <w:spacing w:after="0" w:line="240" w:lineRule="auto"/>
              <w:jc w:val="both"/>
              <w:rPr>
                <w:rFonts w:ascii="Times New Roman" w:hAnsi="Times New Roman"/>
                <w:b/>
                <w:i/>
                <w:sz w:val="20"/>
                <w:szCs w:val="20"/>
              </w:rPr>
            </w:pPr>
            <w:proofErr w:type="spellStart"/>
            <w:proofErr w:type="gramStart"/>
            <w:r w:rsidRPr="00F718ED">
              <w:rPr>
                <w:rFonts w:ascii="Times New Roman" w:hAnsi="Times New Roman"/>
                <w:b/>
                <w:i/>
                <w:sz w:val="20"/>
                <w:szCs w:val="20"/>
              </w:rPr>
              <w:t>N</w:t>
            </w:r>
            <w:proofErr w:type="gramEnd"/>
            <w:r w:rsidRPr="00F718ED">
              <w:rPr>
                <w:rFonts w:ascii="Times New Roman" w:hAnsi="Times New Roman"/>
                <w:b/>
                <w:i/>
                <w:sz w:val="20"/>
                <w:szCs w:val="20"/>
              </w:rPr>
              <w:t>кач</w:t>
            </w:r>
            <w:proofErr w:type="spellEnd"/>
            <w:r w:rsidRPr="00F718ED">
              <w:rPr>
                <w:rFonts w:ascii="Times New Roman" w:hAnsi="Times New Roman"/>
                <w:b/>
                <w:i/>
                <w:sz w:val="20"/>
                <w:szCs w:val="20"/>
              </w:rPr>
              <w:t xml:space="preserve"> = (0,9+0,8+0,9+1+1+1+1)/7 = 0,94</w:t>
            </w:r>
          </w:p>
          <w:p w:rsidR="00F718ED" w:rsidRPr="00F718ED" w:rsidRDefault="00F718ED" w:rsidP="00F718ED">
            <w:pPr>
              <w:widowControl w:val="0"/>
              <w:spacing w:after="0" w:line="240" w:lineRule="auto"/>
              <w:jc w:val="both"/>
              <w:rPr>
                <w:rFonts w:ascii="Times New Roman" w:hAnsi="Times New Roman"/>
                <w:b/>
                <w:i/>
                <w:sz w:val="20"/>
                <w:szCs w:val="20"/>
              </w:rPr>
            </w:pPr>
            <w:proofErr w:type="spellStart"/>
            <w:proofErr w:type="gramStart"/>
            <w:r w:rsidRPr="00F718ED">
              <w:rPr>
                <w:rFonts w:ascii="Times New Roman" w:hAnsi="Times New Roman"/>
                <w:b/>
                <w:i/>
                <w:sz w:val="20"/>
                <w:szCs w:val="20"/>
              </w:rPr>
              <w:t>N</w:t>
            </w:r>
            <w:proofErr w:type="gramEnd"/>
            <w:r w:rsidRPr="00F718ED">
              <w:rPr>
                <w:rFonts w:ascii="Times New Roman" w:hAnsi="Times New Roman"/>
                <w:b/>
                <w:i/>
                <w:sz w:val="20"/>
                <w:szCs w:val="20"/>
              </w:rPr>
              <w:t>доход</w:t>
            </w:r>
            <w:proofErr w:type="spellEnd"/>
            <w:r w:rsidRPr="00F718ED">
              <w:rPr>
                <w:rFonts w:ascii="Times New Roman" w:hAnsi="Times New Roman"/>
                <w:b/>
                <w:i/>
                <w:sz w:val="20"/>
                <w:szCs w:val="20"/>
              </w:rPr>
              <w:t xml:space="preserve"> = 89 383 300/124 466 300 = 0,72</w:t>
            </w:r>
          </w:p>
          <w:p w:rsidR="00F718ED" w:rsidRPr="00F718ED" w:rsidRDefault="00336DB5" w:rsidP="00F718ED">
            <w:pPr>
              <w:widowControl w:val="0"/>
              <w:spacing w:after="0" w:line="240" w:lineRule="auto"/>
              <w:jc w:val="both"/>
              <w:rPr>
                <w:rFonts w:ascii="Times New Roman" w:hAnsi="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N</m:t>
                  </m:r>
                </m:e>
                <m:sub>
                  <m:r>
                    <w:rPr>
                      <w:rFonts w:ascii="Cambria Math" w:hAnsi="Cambria Math" w:cs="Times New Roman"/>
                      <w:sz w:val="24"/>
                      <w:szCs w:val="24"/>
                    </w:rPr>
                    <m:t>i</m:t>
                  </m:r>
                </m:sub>
                <m:sup>
                  <m:r>
                    <w:rPr>
                      <w:rFonts w:ascii="Cambria Math" w:hAnsi="Cambria Math" w:cs="Times New Roman"/>
                      <w:sz w:val="24"/>
                      <w:szCs w:val="24"/>
                    </w:rPr>
                    <m:t>задание</m:t>
                  </m:r>
                </m:sup>
              </m:sSubSup>
            </m:oMath>
            <w:r w:rsidR="00F718ED" w:rsidRPr="00F718ED">
              <w:rPr>
                <w:rFonts w:ascii="Times New Roman" w:hAnsi="Times New Roman"/>
                <w:b/>
                <w:i/>
                <w:sz w:val="20"/>
                <w:szCs w:val="20"/>
              </w:rPr>
              <w:t xml:space="preserve"> = 7*(0,35*1+0,35*0,94+0,30*0,72) = 6,27</w:t>
            </w:r>
          </w:p>
        </w:tc>
        <w:tc>
          <w:tcPr>
            <w:tcW w:w="1558"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center"/>
              <w:rPr>
                <w:rFonts w:ascii="Times New Roman" w:hAnsi="Times New Roman"/>
                <w:b/>
                <w:sz w:val="24"/>
                <w:szCs w:val="24"/>
              </w:rPr>
            </w:pPr>
            <w:r w:rsidRPr="00F718ED">
              <w:rPr>
                <w:rFonts w:ascii="Times New Roman" w:hAnsi="Times New Roman"/>
                <w:b/>
                <w:sz w:val="24"/>
                <w:szCs w:val="24"/>
              </w:rPr>
              <w:t>6,27</w:t>
            </w:r>
          </w:p>
        </w:tc>
      </w:tr>
    </w:tbl>
    <w:p w:rsidR="00F718ED" w:rsidRDefault="00F718ED" w:rsidP="00F718ED">
      <w:pPr>
        <w:widowControl w:val="0"/>
        <w:spacing w:after="0" w:line="240" w:lineRule="auto"/>
        <w:rPr>
          <w:rFonts w:ascii="Times New Roman" w:hAnsi="Times New Roman"/>
          <w:i/>
          <w:sz w:val="28"/>
          <w:szCs w:val="28"/>
          <w:u w:val="single"/>
        </w:rPr>
      </w:pPr>
    </w:p>
    <w:p w:rsidR="00F718ED" w:rsidRPr="00F718ED" w:rsidRDefault="00F718ED" w:rsidP="00F718ED">
      <w:pPr>
        <w:widowControl w:val="0"/>
        <w:spacing w:after="0" w:line="240" w:lineRule="auto"/>
        <w:rPr>
          <w:rFonts w:ascii="Times New Roman" w:hAnsi="Times New Roman"/>
          <w:i/>
          <w:sz w:val="28"/>
          <w:szCs w:val="28"/>
          <w:u w:val="single"/>
        </w:rPr>
      </w:pPr>
      <w:r w:rsidRPr="00F718ED">
        <w:rPr>
          <w:rFonts w:ascii="Times New Roman" w:hAnsi="Times New Roman"/>
          <w:i/>
          <w:sz w:val="28"/>
          <w:szCs w:val="28"/>
          <w:u w:val="single"/>
        </w:rPr>
        <w:t>Государственное автономное учреждение культуры "Приморская краевая филармония"</w:t>
      </w:r>
    </w:p>
    <w:tbl>
      <w:tblPr>
        <w:tblStyle w:val="a4"/>
        <w:tblW w:w="9600" w:type="dxa"/>
        <w:tblLayout w:type="fixed"/>
        <w:tblLook w:val="04A0"/>
      </w:tblPr>
      <w:tblGrid>
        <w:gridCol w:w="2517"/>
        <w:gridCol w:w="2692"/>
        <w:gridCol w:w="1274"/>
        <w:gridCol w:w="1559"/>
        <w:gridCol w:w="1558"/>
      </w:tblGrid>
      <w:tr w:rsidR="00F718ED" w:rsidRPr="00F718ED" w:rsidTr="00E155A1">
        <w:tc>
          <w:tcPr>
            <w:tcW w:w="2517"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both"/>
              <w:rPr>
                <w:rFonts w:ascii="Times New Roman" w:hAnsi="Times New Roman"/>
                <w:sz w:val="24"/>
                <w:szCs w:val="24"/>
              </w:rPr>
            </w:pPr>
            <w:r w:rsidRPr="00F718ED">
              <w:rPr>
                <w:rFonts w:ascii="Times New Roman" w:hAnsi="Times New Roman"/>
                <w:sz w:val="24"/>
                <w:szCs w:val="24"/>
              </w:rPr>
              <w:t>Наименование услуги</w:t>
            </w: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both"/>
              <w:rPr>
                <w:rFonts w:ascii="Times New Roman" w:hAnsi="Times New Roman"/>
                <w:sz w:val="24"/>
                <w:szCs w:val="24"/>
              </w:rPr>
            </w:pPr>
            <w:r w:rsidRPr="00F718ED">
              <w:rPr>
                <w:rFonts w:ascii="Times New Roman" w:hAnsi="Times New Roman"/>
                <w:sz w:val="24"/>
                <w:szCs w:val="24"/>
              </w:rPr>
              <w:t>Наименование показателя объема</w:t>
            </w:r>
          </w:p>
        </w:tc>
        <w:tc>
          <w:tcPr>
            <w:tcW w:w="1274"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both"/>
              <w:rPr>
                <w:rFonts w:ascii="Times New Roman" w:hAnsi="Times New Roman"/>
                <w:sz w:val="24"/>
                <w:szCs w:val="24"/>
              </w:rPr>
            </w:pPr>
            <w:r w:rsidRPr="00F718ED">
              <w:rPr>
                <w:rFonts w:ascii="Times New Roman" w:hAnsi="Times New Roman"/>
                <w:sz w:val="24"/>
                <w:szCs w:val="24"/>
              </w:rPr>
              <w:t>Плановое значение</w:t>
            </w:r>
          </w:p>
        </w:tc>
        <w:tc>
          <w:tcPr>
            <w:tcW w:w="1559"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both"/>
              <w:rPr>
                <w:rFonts w:ascii="Times New Roman" w:hAnsi="Times New Roman"/>
                <w:sz w:val="24"/>
                <w:szCs w:val="24"/>
              </w:rPr>
            </w:pPr>
            <w:r w:rsidRPr="00F718ED">
              <w:rPr>
                <w:rFonts w:ascii="Times New Roman" w:hAnsi="Times New Roman"/>
                <w:sz w:val="24"/>
                <w:szCs w:val="24"/>
              </w:rPr>
              <w:t>Фактическое значение</w:t>
            </w:r>
          </w:p>
        </w:tc>
        <w:tc>
          <w:tcPr>
            <w:tcW w:w="1558"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both"/>
              <w:rPr>
                <w:rFonts w:ascii="Times New Roman" w:hAnsi="Times New Roman"/>
                <w:sz w:val="24"/>
                <w:szCs w:val="24"/>
              </w:rPr>
            </w:pPr>
            <w:r w:rsidRPr="00F718ED">
              <w:rPr>
                <w:rFonts w:ascii="Times New Roman" w:hAnsi="Times New Roman"/>
                <w:sz w:val="24"/>
                <w:szCs w:val="24"/>
              </w:rPr>
              <w:t>Уровень выполнения</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jc w:val="both"/>
              <w:rPr>
                <w:rFonts w:ascii="Times New Roman" w:hAnsi="Times New Roman"/>
                <w:b/>
                <w:i/>
                <w:sz w:val="20"/>
                <w:szCs w:val="20"/>
              </w:rPr>
            </w:pPr>
            <w:r w:rsidRPr="00F718ED">
              <w:rPr>
                <w:rFonts w:ascii="Times New Roman" w:hAnsi="Times New Roman"/>
                <w:b/>
                <w:i/>
                <w:sz w:val="20"/>
                <w:szCs w:val="20"/>
              </w:rPr>
              <w:t>Услуга по организации и показу спектаклей, театрализованных представлений, концертов и концертных программ, фестивалей, праздников, конкурсов, иных зрелищных программ на стационаре и выездах</w:t>
            </w: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объема: Количество публичных показов спектаклей, театрализованных представлений, концертов и концертных программ, фестивалей, праздников, конкурсов, иных зрелищных программ на стационаре (</w:t>
            </w:r>
            <w:proofErr w:type="spellStart"/>
            <w:proofErr w:type="gramStart"/>
            <w:r w:rsidRPr="00F718ED">
              <w:rPr>
                <w:rFonts w:ascii="Times New Roman" w:hAnsi="Times New Roman"/>
                <w:i/>
                <w:sz w:val="20"/>
                <w:szCs w:val="20"/>
              </w:rPr>
              <w:t>ед</w:t>
            </w:r>
            <w:proofErr w:type="spellEnd"/>
            <w:proofErr w:type="gramEnd"/>
            <w:r w:rsidRPr="00F718ED">
              <w:rPr>
                <w:rFonts w:ascii="Times New Roman" w:hAnsi="Times New Roman"/>
                <w:i/>
                <w:sz w:val="20"/>
                <w:szCs w:val="20"/>
              </w:rPr>
              <w:t>)</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350</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432</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rPr>
          <w:trHeight w:val="827"/>
        </w:trPr>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i/>
                <w:sz w:val="20"/>
                <w:szCs w:val="20"/>
              </w:rPr>
            </w:pPr>
          </w:p>
        </w:tc>
        <w:tc>
          <w:tcPr>
            <w:tcW w:w="2692"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объема: Количество публичных показов спектаклей, театрализованных представлений, концертов  и концертных программ, фестивалей, праздников, конкурсов, иных зрелищных программ на выездах (</w:t>
            </w:r>
            <w:proofErr w:type="spellStart"/>
            <w:proofErr w:type="gramStart"/>
            <w:r w:rsidRPr="00F718ED">
              <w:rPr>
                <w:rFonts w:ascii="Times New Roman" w:hAnsi="Times New Roman"/>
                <w:i/>
                <w:sz w:val="20"/>
                <w:szCs w:val="20"/>
              </w:rPr>
              <w:t>ед</w:t>
            </w:r>
            <w:proofErr w:type="spellEnd"/>
            <w:proofErr w:type="gramEnd"/>
            <w:r w:rsidRPr="00F718ED">
              <w:rPr>
                <w:rFonts w:ascii="Times New Roman" w:hAnsi="Times New Roman"/>
                <w:i/>
                <w:sz w:val="20"/>
                <w:szCs w:val="20"/>
              </w:rPr>
              <w:t>)</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11</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23</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rPr>
          <w:trHeight w:val="827"/>
        </w:trPr>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i/>
                <w:sz w:val="20"/>
                <w:szCs w:val="20"/>
              </w:rPr>
            </w:pP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качества: Средняя  заполняемость зала на стационаре (%).</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52</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43</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0,8</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i/>
                <w:sz w:val="20"/>
                <w:szCs w:val="20"/>
              </w:rPr>
            </w:pP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 xml:space="preserve">Показатель качества: </w:t>
            </w:r>
          </w:p>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Доля зрителей, удовлетворенных качеством услуги от общего числа опрошенных зрителей</w:t>
            </w:r>
            <w:proofErr w:type="gramStart"/>
            <w:r w:rsidRPr="00F718ED">
              <w:rPr>
                <w:rFonts w:ascii="Times New Roman" w:hAnsi="Times New Roman"/>
                <w:i/>
                <w:sz w:val="20"/>
                <w:szCs w:val="20"/>
              </w:rPr>
              <w:t xml:space="preserve"> (%).</w:t>
            </w:r>
            <w:proofErr w:type="gramEnd"/>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98,5</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98,5</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jc w:val="both"/>
              <w:rPr>
                <w:rFonts w:ascii="Times New Roman" w:hAnsi="Times New Roman"/>
                <w:b/>
                <w:i/>
                <w:sz w:val="20"/>
                <w:szCs w:val="20"/>
              </w:rPr>
            </w:pPr>
            <w:r w:rsidRPr="00F718ED">
              <w:rPr>
                <w:rFonts w:ascii="Times New Roman" w:hAnsi="Times New Roman"/>
                <w:b/>
                <w:i/>
                <w:sz w:val="20"/>
                <w:szCs w:val="20"/>
              </w:rPr>
              <w:t>Работа по созданию спектаклей, театрализованных представлений, концертов и концертных программ, фестивалей, праздников, конкурсов, иных зрелищных программ</w:t>
            </w: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объема: Количество спектаклей, театрализованных представлений, концертов и концертных программ, фестивалей, праздников, конкурсов, иных зрелищных программ (</w:t>
            </w:r>
            <w:proofErr w:type="spellStart"/>
            <w:proofErr w:type="gramStart"/>
            <w:r w:rsidRPr="00F718ED">
              <w:rPr>
                <w:rFonts w:ascii="Times New Roman" w:hAnsi="Times New Roman"/>
                <w:i/>
                <w:sz w:val="20"/>
                <w:szCs w:val="20"/>
              </w:rPr>
              <w:t>ед</w:t>
            </w:r>
            <w:proofErr w:type="spellEnd"/>
            <w:proofErr w:type="gramEnd"/>
            <w:r w:rsidRPr="00F718ED">
              <w:rPr>
                <w:rFonts w:ascii="Times New Roman" w:hAnsi="Times New Roman"/>
                <w:i/>
                <w:sz w:val="20"/>
                <w:szCs w:val="20"/>
              </w:rPr>
              <w:t>)</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125</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213</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b/>
                <w:i/>
                <w:sz w:val="20"/>
                <w:szCs w:val="20"/>
              </w:rPr>
            </w:pP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 xml:space="preserve">Показатель качества: </w:t>
            </w:r>
          </w:p>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 xml:space="preserve"> Доля новых (капитально-возобновленных) постановок художественных продуктов </w:t>
            </w:r>
            <w:r w:rsidRPr="00F718ED">
              <w:rPr>
                <w:rFonts w:ascii="Times New Roman" w:hAnsi="Times New Roman"/>
                <w:i/>
                <w:sz w:val="20"/>
                <w:szCs w:val="20"/>
              </w:rPr>
              <w:lastRenderedPageBreak/>
              <w:t>в текущем репертуаре</w:t>
            </w:r>
            <w:proofErr w:type="gramStart"/>
            <w:r w:rsidRPr="00F718ED">
              <w:rPr>
                <w:rFonts w:ascii="Times New Roman" w:hAnsi="Times New Roman"/>
                <w:i/>
                <w:sz w:val="20"/>
                <w:szCs w:val="20"/>
              </w:rPr>
              <w:t xml:space="preserve">  (%). </w:t>
            </w:r>
            <w:proofErr w:type="gramEnd"/>
          </w:p>
          <w:p w:rsidR="00F718ED" w:rsidRPr="00F718ED" w:rsidRDefault="00F718ED" w:rsidP="00F718ED">
            <w:pPr>
              <w:widowControl w:val="0"/>
              <w:spacing w:after="0" w:line="240" w:lineRule="auto"/>
              <w:rPr>
                <w:rFonts w:ascii="Times New Roman" w:hAnsi="Times New Roman"/>
                <w:i/>
                <w:sz w:val="20"/>
                <w:szCs w:val="20"/>
              </w:rPr>
            </w:pP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lastRenderedPageBreak/>
              <w:t>45</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49,3</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b/>
                <w:i/>
                <w:sz w:val="20"/>
                <w:szCs w:val="20"/>
              </w:rPr>
            </w:pPr>
          </w:p>
        </w:tc>
        <w:tc>
          <w:tcPr>
            <w:tcW w:w="2692"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качества: Динамика количества проведенных мероприятий по различным жанрам по сравнению с предыдущим годом  (%).</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101</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118</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b/>
                <w:i/>
                <w:sz w:val="20"/>
                <w:szCs w:val="20"/>
              </w:rPr>
            </w:pPr>
            <w:r w:rsidRPr="00F718ED">
              <w:rPr>
                <w:rFonts w:ascii="Times New Roman" w:hAnsi="Times New Roman"/>
                <w:b/>
                <w:i/>
                <w:sz w:val="20"/>
                <w:szCs w:val="20"/>
              </w:rPr>
              <w:t>Работа по организации и показу спектаклей, театрализованных представлений, концертов и концертных программ, фестивалей, праздников, конкурсов, иных зрелищных программ на гастролях</w:t>
            </w:r>
          </w:p>
        </w:tc>
        <w:tc>
          <w:tcPr>
            <w:tcW w:w="2692"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объема:</w:t>
            </w:r>
            <w:r w:rsidRPr="00F718ED">
              <w:t xml:space="preserve"> </w:t>
            </w:r>
            <w:r w:rsidRPr="00F718ED">
              <w:rPr>
                <w:rFonts w:ascii="Times New Roman" w:hAnsi="Times New Roman"/>
                <w:i/>
                <w:sz w:val="20"/>
                <w:szCs w:val="20"/>
              </w:rPr>
              <w:t>Количество публичных показов спектаклей, театрализованных представлений, концертов и концертных программ, фестивалей, праздников, конкурсов, иных зрелищных программ на гастролях  (ед.)</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30</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31</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b/>
                <w:i/>
                <w:sz w:val="20"/>
                <w:szCs w:val="20"/>
              </w:rPr>
            </w:pPr>
          </w:p>
        </w:tc>
        <w:tc>
          <w:tcPr>
            <w:tcW w:w="2692"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качества:</w:t>
            </w:r>
            <w:r w:rsidRPr="00F718ED">
              <w:t xml:space="preserve"> </w:t>
            </w:r>
            <w:r w:rsidRPr="00F718ED">
              <w:rPr>
                <w:rFonts w:ascii="Times New Roman" w:hAnsi="Times New Roman"/>
                <w:i/>
                <w:sz w:val="20"/>
                <w:szCs w:val="20"/>
              </w:rPr>
              <w:t>Средняя  заполняемость зала</w:t>
            </w:r>
            <w:proofErr w:type="gramStart"/>
            <w:r w:rsidRPr="00F718ED">
              <w:rPr>
                <w:rFonts w:ascii="Times New Roman" w:hAnsi="Times New Roman"/>
                <w:i/>
                <w:sz w:val="20"/>
                <w:szCs w:val="20"/>
              </w:rPr>
              <w:t xml:space="preserve"> </w:t>
            </w:r>
          </w:p>
          <w:p w:rsidR="00F718ED" w:rsidRPr="00F718ED" w:rsidRDefault="00F718ED" w:rsidP="00F718ED">
            <w:pPr>
              <w:widowControl w:val="0"/>
              <w:spacing w:after="0" w:line="240" w:lineRule="auto"/>
              <w:rPr>
                <w:rFonts w:ascii="Times New Roman" w:hAnsi="Times New Roman"/>
                <w:i/>
                <w:sz w:val="20"/>
                <w:szCs w:val="20"/>
              </w:rPr>
            </w:pPr>
            <w:proofErr w:type="gramEnd"/>
            <w:r w:rsidRPr="00F718ED">
              <w:rPr>
                <w:rFonts w:ascii="Times New Roman" w:hAnsi="Times New Roman"/>
                <w:i/>
                <w:sz w:val="20"/>
                <w:szCs w:val="20"/>
              </w:rPr>
              <w:t>(%).</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75</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74,5</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0,9</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b/>
                <w:i/>
                <w:sz w:val="20"/>
                <w:szCs w:val="20"/>
              </w:rPr>
            </w:pPr>
          </w:p>
        </w:tc>
        <w:tc>
          <w:tcPr>
            <w:tcW w:w="2692"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качества:</w:t>
            </w:r>
            <w:r w:rsidRPr="00F718ED">
              <w:t xml:space="preserve"> </w:t>
            </w:r>
            <w:r w:rsidRPr="00F718ED">
              <w:rPr>
                <w:rFonts w:ascii="Times New Roman" w:hAnsi="Times New Roman"/>
                <w:i/>
                <w:sz w:val="20"/>
                <w:szCs w:val="20"/>
              </w:rPr>
              <w:t>Доля зрителей, удовлетворенных качеством работы от общего числа опрошенных зрителей (%).</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95</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95</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jc w:val="both"/>
              <w:rPr>
                <w:rFonts w:ascii="Times New Roman" w:hAnsi="Times New Roman"/>
                <w:b/>
                <w:i/>
                <w:sz w:val="20"/>
                <w:szCs w:val="20"/>
              </w:rPr>
            </w:pPr>
            <w:r w:rsidRPr="00F718ED">
              <w:rPr>
                <w:rFonts w:ascii="Times New Roman" w:hAnsi="Times New Roman"/>
                <w:b/>
                <w:i/>
                <w:sz w:val="20"/>
                <w:szCs w:val="20"/>
              </w:rPr>
              <w:t>Доходы от оказания платных услуг</w:t>
            </w: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рублей</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23 153 300</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23 153 300</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8042" w:type="dxa"/>
            <w:gridSpan w:val="4"/>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both"/>
              <w:rPr>
                <w:rFonts w:ascii="Times New Roman" w:hAnsi="Times New Roman"/>
                <w:sz w:val="24"/>
                <w:szCs w:val="24"/>
              </w:rPr>
            </w:pPr>
            <w:r w:rsidRPr="00F718ED">
              <w:rPr>
                <w:rFonts w:ascii="Times New Roman" w:hAnsi="Times New Roman"/>
                <w:sz w:val="24"/>
                <w:szCs w:val="24"/>
              </w:rPr>
              <w:t>ИТОГО (макс значение 7 баллов)</w:t>
            </w:r>
          </w:p>
          <w:p w:rsidR="00F718ED" w:rsidRPr="00F718ED" w:rsidRDefault="00F718ED" w:rsidP="00F718ED">
            <w:pPr>
              <w:widowControl w:val="0"/>
              <w:spacing w:after="0" w:line="240" w:lineRule="auto"/>
              <w:jc w:val="both"/>
              <w:rPr>
                <w:rFonts w:ascii="Times New Roman" w:hAnsi="Times New Roman"/>
                <w:b/>
                <w:i/>
                <w:sz w:val="20"/>
                <w:szCs w:val="20"/>
              </w:rPr>
            </w:pPr>
            <w:proofErr w:type="spellStart"/>
            <w:proofErr w:type="gramStart"/>
            <w:r w:rsidRPr="00F718ED">
              <w:rPr>
                <w:rFonts w:ascii="Times New Roman" w:hAnsi="Times New Roman"/>
                <w:b/>
                <w:i/>
                <w:sz w:val="20"/>
                <w:szCs w:val="20"/>
              </w:rPr>
              <w:t>N</w:t>
            </w:r>
            <w:proofErr w:type="gramEnd"/>
            <w:r w:rsidRPr="00F718ED">
              <w:rPr>
                <w:rFonts w:ascii="Times New Roman" w:hAnsi="Times New Roman"/>
                <w:b/>
                <w:i/>
                <w:sz w:val="20"/>
                <w:szCs w:val="20"/>
              </w:rPr>
              <w:t>усл</w:t>
            </w:r>
            <w:proofErr w:type="spellEnd"/>
            <w:r w:rsidRPr="00F718ED">
              <w:rPr>
                <w:rFonts w:ascii="Times New Roman" w:hAnsi="Times New Roman"/>
                <w:b/>
                <w:i/>
                <w:sz w:val="20"/>
                <w:szCs w:val="20"/>
              </w:rPr>
              <w:t xml:space="preserve"> = (1+1+1+1)/4 = 1 </w:t>
            </w:r>
          </w:p>
          <w:p w:rsidR="00F718ED" w:rsidRPr="00F718ED" w:rsidRDefault="00F718ED" w:rsidP="00F718ED">
            <w:pPr>
              <w:widowControl w:val="0"/>
              <w:spacing w:after="0" w:line="240" w:lineRule="auto"/>
              <w:jc w:val="both"/>
              <w:rPr>
                <w:rFonts w:ascii="Times New Roman" w:hAnsi="Times New Roman"/>
                <w:b/>
                <w:i/>
                <w:sz w:val="20"/>
                <w:szCs w:val="20"/>
              </w:rPr>
            </w:pPr>
            <w:proofErr w:type="spellStart"/>
            <w:proofErr w:type="gramStart"/>
            <w:r w:rsidRPr="00F718ED">
              <w:rPr>
                <w:rFonts w:ascii="Times New Roman" w:hAnsi="Times New Roman"/>
                <w:b/>
                <w:i/>
                <w:sz w:val="20"/>
                <w:szCs w:val="20"/>
              </w:rPr>
              <w:t>N</w:t>
            </w:r>
            <w:proofErr w:type="gramEnd"/>
            <w:r w:rsidRPr="00F718ED">
              <w:rPr>
                <w:rFonts w:ascii="Times New Roman" w:hAnsi="Times New Roman"/>
                <w:b/>
                <w:i/>
                <w:sz w:val="20"/>
                <w:szCs w:val="20"/>
              </w:rPr>
              <w:t>кач</w:t>
            </w:r>
            <w:proofErr w:type="spellEnd"/>
            <w:r w:rsidRPr="00F718ED">
              <w:rPr>
                <w:rFonts w:ascii="Times New Roman" w:hAnsi="Times New Roman"/>
                <w:b/>
                <w:i/>
                <w:sz w:val="20"/>
                <w:szCs w:val="20"/>
              </w:rPr>
              <w:t xml:space="preserve"> = (0,8+1+1+1+0,9+1)/6 = 0,95 </w:t>
            </w:r>
          </w:p>
          <w:p w:rsidR="00F718ED" w:rsidRPr="00F718ED" w:rsidRDefault="00F718ED" w:rsidP="00F718ED">
            <w:pPr>
              <w:widowControl w:val="0"/>
              <w:spacing w:after="0" w:line="240" w:lineRule="auto"/>
              <w:jc w:val="both"/>
              <w:rPr>
                <w:rFonts w:ascii="Times New Roman" w:hAnsi="Times New Roman"/>
                <w:b/>
                <w:i/>
                <w:sz w:val="20"/>
                <w:szCs w:val="20"/>
              </w:rPr>
            </w:pPr>
            <w:proofErr w:type="spellStart"/>
            <w:proofErr w:type="gramStart"/>
            <w:r w:rsidRPr="00F718ED">
              <w:rPr>
                <w:rFonts w:ascii="Times New Roman" w:hAnsi="Times New Roman"/>
                <w:b/>
                <w:i/>
                <w:sz w:val="20"/>
                <w:szCs w:val="20"/>
              </w:rPr>
              <w:t>N</w:t>
            </w:r>
            <w:proofErr w:type="gramEnd"/>
            <w:r w:rsidRPr="00F718ED">
              <w:rPr>
                <w:rFonts w:ascii="Times New Roman" w:hAnsi="Times New Roman"/>
                <w:b/>
                <w:i/>
                <w:sz w:val="20"/>
                <w:szCs w:val="20"/>
              </w:rPr>
              <w:t>доход</w:t>
            </w:r>
            <w:proofErr w:type="spellEnd"/>
            <w:r w:rsidRPr="00F718ED">
              <w:rPr>
                <w:rFonts w:ascii="Times New Roman" w:hAnsi="Times New Roman"/>
                <w:b/>
                <w:i/>
                <w:sz w:val="20"/>
                <w:szCs w:val="20"/>
              </w:rPr>
              <w:t xml:space="preserve"> = 231533000/23 153 300 = 1</w:t>
            </w:r>
          </w:p>
          <w:p w:rsidR="00F718ED" w:rsidRPr="00F718ED" w:rsidRDefault="00336DB5" w:rsidP="00F718ED">
            <w:pPr>
              <w:widowControl w:val="0"/>
              <w:spacing w:after="0" w:line="240" w:lineRule="auto"/>
              <w:jc w:val="both"/>
              <w:rPr>
                <w:rFonts w:ascii="Times New Roman" w:hAnsi="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N</m:t>
                  </m:r>
                </m:e>
                <m:sub>
                  <m:r>
                    <w:rPr>
                      <w:rFonts w:ascii="Cambria Math" w:hAnsi="Cambria Math" w:cs="Times New Roman"/>
                      <w:sz w:val="24"/>
                      <w:szCs w:val="24"/>
                    </w:rPr>
                    <m:t>i</m:t>
                  </m:r>
                </m:sub>
                <m:sup>
                  <m:r>
                    <w:rPr>
                      <w:rFonts w:ascii="Cambria Math" w:hAnsi="Cambria Math" w:cs="Times New Roman"/>
                      <w:sz w:val="24"/>
                      <w:szCs w:val="24"/>
                    </w:rPr>
                    <m:t>задание</m:t>
                  </m:r>
                </m:sup>
              </m:sSubSup>
            </m:oMath>
            <w:r w:rsidR="00F718ED" w:rsidRPr="00F718ED">
              <w:rPr>
                <w:rFonts w:ascii="Times New Roman" w:hAnsi="Times New Roman"/>
                <w:b/>
                <w:i/>
                <w:sz w:val="20"/>
                <w:szCs w:val="20"/>
              </w:rPr>
              <w:t xml:space="preserve"> = 7*(0,35*1+0,35*0,95+0,30*1) = 6,88</w:t>
            </w:r>
          </w:p>
        </w:tc>
        <w:tc>
          <w:tcPr>
            <w:tcW w:w="1558"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center"/>
              <w:rPr>
                <w:rFonts w:ascii="Times New Roman" w:hAnsi="Times New Roman"/>
                <w:b/>
                <w:sz w:val="24"/>
                <w:szCs w:val="24"/>
              </w:rPr>
            </w:pPr>
            <w:r w:rsidRPr="00F718ED">
              <w:rPr>
                <w:rFonts w:ascii="Times New Roman" w:hAnsi="Times New Roman"/>
                <w:b/>
                <w:sz w:val="24"/>
                <w:szCs w:val="24"/>
              </w:rPr>
              <w:t>6,88</w:t>
            </w:r>
          </w:p>
        </w:tc>
      </w:tr>
    </w:tbl>
    <w:p w:rsidR="00F718ED" w:rsidRDefault="00F718ED" w:rsidP="00F718ED">
      <w:pPr>
        <w:widowControl w:val="0"/>
        <w:spacing w:after="0" w:line="240" w:lineRule="auto"/>
        <w:rPr>
          <w:rFonts w:ascii="Times New Roman" w:hAnsi="Times New Roman"/>
          <w:i/>
          <w:sz w:val="28"/>
          <w:szCs w:val="28"/>
          <w:u w:val="single"/>
        </w:rPr>
      </w:pPr>
    </w:p>
    <w:p w:rsidR="00F718ED" w:rsidRPr="00F718ED" w:rsidRDefault="00F718ED" w:rsidP="00F718ED">
      <w:pPr>
        <w:widowControl w:val="0"/>
        <w:spacing w:after="0" w:line="240" w:lineRule="auto"/>
        <w:rPr>
          <w:rFonts w:ascii="Times New Roman" w:hAnsi="Times New Roman"/>
          <w:i/>
          <w:sz w:val="28"/>
          <w:szCs w:val="28"/>
          <w:u w:val="single"/>
        </w:rPr>
      </w:pPr>
      <w:r w:rsidRPr="00F718ED">
        <w:rPr>
          <w:rFonts w:ascii="Times New Roman" w:hAnsi="Times New Roman"/>
          <w:i/>
          <w:sz w:val="28"/>
          <w:szCs w:val="28"/>
          <w:u w:val="single"/>
        </w:rPr>
        <w:t xml:space="preserve">Государственное автономное учреждение </w:t>
      </w:r>
      <w:r w:rsidRPr="00F718ED">
        <w:rPr>
          <w:rFonts w:ascii="Times New Roman" w:hAnsi="Times New Roman"/>
          <w:i/>
          <w:sz w:val="28"/>
          <w:szCs w:val="28"/>
          <w:u w:val="single"/>
        </w:rPr>
        <w:br/>
        <w:t>"Приморский краевой центр народной культуры"</w:t>
      </w:r>
    </w:p>
    <w:tbl>
      <w:tblPr>
        <w:tblStyle w:val="a4"/>
        <w:tblW w:w="9600" w:type="dxa"/>
        <w:tblLayout w:type="fixed"/>
        <w:tblLook w:val="04A0"/>
      </w:tblPr>
      <w:tblGrid>
        <w:gridCol w:w="2517"/>
        <w:gridCol w:w="2692"/>
        <w:gridCol w:w="1274"/>
        <w:gridCol w:w="1559"/>
        <w:gridCol w:w="1558"/>
      </w:tblGrid>
      <w:tr w:rsidR="00F718ED" w:rsidRPr="00F718ED" w:rsidTr="00E155A1">
        <w:tc>
          <w:tcPr>
            <w:tcW w:w="2517"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both"/>
              <w:rPr>
                <w:rFonts w:ascii="Times New Roman" w:hAnsi="Times New Roman"/>
                <w:sz w:val="24"/>
                <w:szCs w:val="24"/>
              </w:rPr>
            </w:pPr>
            <w:r w:rsidRPr="00F718ED">
              <w:rPr>
                <w:rFonts w:ascii="Times New Roman" w:hAnsi="Times New Roman"/>
                <w:sz w:val="24"/>
                <w:szCs w:val="24"/>
              </w:rPr>
              <w:t>Наименование услуги</w:t>
            </w: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both"/>
              <w:rPr>
                <w:rFonts w:ascii="Times New Roman" w:hAnsi="Times New Roman"/>
                <w:sz w:val="24"/>
                <w:szCs w:val="24"/>
              </w:rPr>
            </w:pPr>
            <w:r w:rsidRPr="00F718ED">
              <w:rPr>
                <w:rFonts w:ascii="Times New Roman" w:hAnsi="Times New Roman"/>
                <w:sz w:val="24"/>
                <w:szCs w:val="24"/>
              </w:rPr>
              <w:t>Наименование показателя объема</w:t>
            </w:r>
          </w:p>
        </w:tc>
        <w:tc>
          <w:tcPr>
            <w:tcW w:w="1274"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both"/>
              <w:rPr>
                <w:rFonts w:ascii="Times New Roman" w:hAnsi="Times New Roman"/>
                <w:sz w:val="24"/>
                <w:szCs w:val="24"/>
              </w:rPr>
            </w:pPr>
            <w:r w:rsidRPr="00F718ED">
              <w:rPr>
                <w:rFonts w:ascii="Times New Roman" w:hAnsi="Times New Roman"/>
                <w:sz w:val="24"/>
                <w:szCs w:val="24"/>
              </w:rPr>
              <w:t>Плановое значение</w:t>
            </w:r>
          </w:p>
        </w:tc>
        <w:tc>
          <w:tcPr>
            <w:tcW w:w="1559"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both"/>
              <w:rPr>
                <w:rFonts w:ascii="Times New Roman" w:hAnsi="Times New Roman"/>
                <w:sz w:val="24"/>
                <w:szCs w:val="24"/>
              </w:rPr>
            </w:pPr>
            <w:r w:rsidRPr="00F718ED">
              <w:rPr>
                <w:rFonts w:ascii="Times New Roman" w:hAnsi="Times New Roman"/>
                <w:sz w:val="24"/>
                <w:szCs w:val="24"/>
              </w:rPr>
              <w:t>Фактическое значение</w:t>
            </w:r>
          </w:p>
        </w:tc>
        <w:tc>
          <w:tcPr>
            <w:tcW w:w="1558"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both"/>
              <w:rPr>
                <w:rFonts w:ascii="Times New Roman" w:hAnsi="Times New Roman"/>
                <w:sz w:val="24"/>
                <w:szCs w:val="24"/>
              </w:rPr>
            </w:pPr>
            <w:r w:rsidRPr="00F718ED">
              <w:rPr>
                <w:rFonts w:ascii="Times New Roman" w:hAnsi="Times New Roman"/>
                <w:sz w:val="24"/>
                <w:szCs w:val="24"/>
              </w:rPr>
              <w:t>Уровень выполнения</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jc w:val="both"/>
              <w:rPr>
                <w:rFonts w:ascii="Times New Roman" w:hAnsi="Times New Roman"/>
                <w:b/>
                <w:i/>
                <w:sz w:val="20"/>
                <w:szCs w:val="20"/>
              </w:rPr>
            </w:pPr>
            <w:r w:rsidRPr="00F718ED">
              <w:rPr>
                <w:rFonts w:ascii="Times New Roman" w:hAnsi="Times New Roman"/>
                <w:b/>
                <w:i/>
                <w:sz w:val="20"/>
                <w:szCs w:val="20"/>
              </w:rPr>
              <w:t>Услуга по организации и показу спектаклей, театрализованных представлений, концертов и концертных программ, фестивалей, праздников, конкурсов, иных зрелищных программ на стационаре и выездах</w:t>
            </w: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Показатель объема: Количество публичных показов спектаклей, театрализованных представлений, концертов и концертных программ, фестивалей, праздников, конкурсов, иных зрелищных программ на стационаре и выезда</w:t>
            </w:r>
            <w:proofErr w:type="gramStart"/>
            <w:r w:rsidRPr="00F718ED">
              <w:rPr>
                <w:rFonts w:ascii="Times New Roman" w:hAnsi="Times New Roman"/>
                <w:i/>
                <w:sz w:val="20"/>
                <w:szCs w:val="20"/>
              </w:rPr>
              <w:t>х(</w:t>
            </w:r>
            <w:proofErr w:type="gramEnd"/>
            <w:r w:rsidRPr="00F718ED">
              <w:rPr>
                <w:rFonts w:ascii="Times New Roman" w:hAnsi="Times New Roman"/>
                <w:i/>
                <w:sz w:val="20"/>
                <w:szCs w:val="20"/>
              </w:rPr>
              <w:t>ед.)</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54</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54</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rPr>
          <w:trHeight w:val="827"/>
        </w:trPr>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i/>
                <w:sz w:val="20"/>
                <w:szCs w:val="20"/>
              </w:rPr>
            </w:pP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 xml:space="preserve">Показатель качества: </w:t>
            </w:r>
          </w:p>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Доля зрителей, удовлетворенных качеством услуги от общего числа опрошенных зрителей</w:t>
            </w:r>
            <w:proofErr w:type="gramStart"/>
            <w:r w:rsidRPr="00F718ED">
              <w:rPr>
                <w:rFonts w:ascii="Times New Roman" w:hAnsi="Times New Roman"/>
                <w:i/>
                <w:sz w:val="20"/>
                <w:szCs w:val="20"/>
              </w:rPr>
              <w:t xml:space="preserve"> (%)</w:t>
            </w:r>
            <w:proofErr w:type="gramEnd"/>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98,7</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98,7</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jc w:val="both"/>
              <w:rPr>
                <w:rFonts w:ascii="Times New Roman" w:hAnsi="Times New Roman"/>
                <w:b/>
                <w:i/>
                <w:sz w:val="20"/>
                <w:szCs w:val="20"/>
              </w:rPr>
            </w:pPr>
            <w:proofErr w:type="gramStart"/>
            <w:r w:rsidRPr="00F718ED">
              <w:rPr>
                <w:rFonts w:ascii="Times New Roman" w:hAnsi="Times New Roman"/>
                <w:b/>
                <w:i/>
                <w:sz w:val="20"/>
                <w:szCs w:val="20"/>
              </w:rPr>
              <w:t xml:space="preserve">Услуга по организации и проведению международных, общероссийских, </w:t>
            </w:r>
            <w:r w:rsidRPr="00F718ED">
              <w:rPr>
                <w:rFonts w:ascii="Times New Roman" w:hAnsi="Times New Roman"/>
                <w:b/>
                <w:i/>
                <w:sz w:val="20"/>
                <w:szCs w:val="20"/>
              </w:rPr>
              <w:lastRenderedPageBreak/>
              <w:t xml:space="preserve">региональных, краевых фестивалей, праздников, концертов, конкурсов, смотров, викторин, вечеров, выставок, ярмарок, иных зрелищных мероприятий </w:t>
            </w:r>
            <w:proofErr w:type="gramEnd"/>
          </w:p>
          <w:p w:rsidR="00F718ED" w:rsidRPr="00F718ED" w:rsidRDefault="00F718ED" w:rsidP="00F718ED">
            <w:pPr>
              <w:widowControl w:val="0"/>
              <w:spacing w:after="0" w:line="240" w:lineRule="auto"/>
              <w:jc w:val="both"/>
              <w:rPr>
                <w:rFonts w:ascii="Times New Roman" w:hAnsi="Times New Roman"/>
                <w:b/>
                <w:i/>
                <w:sz w:val="20"/>
                <w:szCs w:val="20"/>
              </w:rPr>
            </w:pPr>
            <w:r w:rsidRPr="00F718ED">
              <w:rPr>
                <w:rFonts w:ascii="Times New Roman" w:hAnsi="Times New Roman"/>
                <w:b/>
                <w:i/>
                <w:sz w:val="20"/>
                <w:szCs w:val="20"/>
              </w:rPr>
              <w:t>и просветительских мероприятий</w:t>
            </w: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lastRenderedPageBreak/>
              <w:t xml:space="preserve">Показатель объема: </w:t>
            </w:r>
            <w:proofErr w:type="gramStart"/>
            <w:r w:rsidRPr="00F718ED">
              <w:rPr>
                <w:rFonts w:ascii="Times New Roman" w:hAnsi="Times New Roman"/>
                <w:i/>
                <w:sz w:val="20"/>
                <w:szCs w:val="20"/>
              </w:rPr>
              <w:t xml:space="preserve">Количество международных, общероссийских, </w:t>
            </w:r>
            <w:r w:rsidRPr="00F718ED">
              <w:rPr>
                <w:rFonts w:ascii="Times New Roman" w:hAnsi="Times New Roman"/>
                <w:i/>
                <w:sz w:val="20"/>
                <w:szCs w:val="20"/>
              </w:rPr>
              <w:lastRenderedPageBreak/>
              <w:t>региональных, краевых фестивалей, праздников, концертов, конкурсов, смотров, викторин, вечеров, выставок, ярмарок, иных зрелищных мероприятий и просветительских мероприятий (ед.)</w:t>
            </w:r>
            <w:proofErr w:type="gramEnd"/>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lastRenderedPageBreak/>
              <w:t>21</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25</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b/>
                <w:i/>
                <w:sz w:val="20"/>
                <w:szCs w:val="20"/>
              </w:rPr>
            </w:pP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 xml:space="preserve">Показатель качества: </w:t>
            </w:r>
          </w:p>
          <w:p w:rsidR="00F718ED" w:rsidRPr="00F718ED" w:rsidRDefault="00F718ED" w:rsidP="00F718ED">
            <w:pPr>
              <w:widowControl w:val="0"/>
              <w:spacing w:after="0" w:line="240" w:lineRule="auto"/>
              <w:rPr>
                <w:rFonts w:ascii="Times New Roman" w:hAnsi="Times New Roman"/>
                <w:i/>
                <w:sz w:val="20"/>
                <w:szCs w:val="20"/>
              </w:rPr>
            </w:pPr>
            <w:r w:rsidRPr="00F718ED">
              <w:rPr>
                <w:rFonts w:ascii="Times New Roman" w:hAnsi="Times New Roman"/>
                <w:i/>
                <w:sz w:val="20"/>
                <w:szCs w:val="20"/>
              </w:rPr>
              <w:t>Доля зрителей, удовлетворенных качеством услуги от общего числа опрошенных зрителей</w:t>
            </w:r>
            <w:proofErr w:type="gramStart"/>
            <w:r w:rsidRPr="00F718ED">
              <w:rPr>
                <w:rFonts w:ascii="Times New Roman" w:hAnsi="Times New Roman"/>
                <w:i/>
                <w:sz w:val="20"/>
                <w:szCs w:val="20"/>
              </w:rPr>
              <w:t xml:space="preserve"> (%)</w:t>
            </w:r>
            <w:proofErr w:type="gramEnd"/>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99</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99</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b/>
                <w:i/>
                <w:sz w:val="20"/>
                <w:szCs w:val="20"/>
              </w:rPr>
            </w:pPr>
          </w:p>
        </w:tc>
        <w:tc>
          <w:tcPr>
            <w:tcW w:w="2692"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spacing w:line="256" w:lineRule="auto"/>
              <w:rPr>
                <w:rFonts w:ascii="Times New Roman" w:hAnsi="Times New Roman"/>
                <w:i/>
                <w:sz w:val="20"/>
                <w:szCs w:val="20"/>
              </w:rPr>
            </w:pPr>
            <w:r w:rsidRPr="00F718ED">
              <w:rPr>
                <w:rFonts w:ascii="Times New Roman" w:hAnsi="Times New Roman"/>
                <w:i/>
                <w:sz w:val="20"/>
                <w:szCs w:val="20"/>
              </w:rPr>
              <w:t>Показатель качества: Динамика количества проведенных мероприятий по различным видам и жанрам(%)</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12,2</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12,2</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b/>
                <w:i/>
                <w:sz w:val="20"/>
                <w:szCs w:val="20"/>
              </w:rPr>
            </w:pPr>
            <w:r w:rsidRPr="00F718ED">
              <w:rPr>
                <w:rFonts w:ascii="Times New Roman" w:hAnsi="Times New Roman"/>
                <w:b/>
                <w:i/>
                <w:sz w:val="20"/>
                <w:szCs w:val="20"/>
              </w:rPr>
              <w:t>Работа по обеспечению участия творческих коллективов, отдельных исполнителей в международных, общероссийских, региональных фестивалях, смотрах, конкурсах и других творческих мероприятиях</w:t>
            </w:r>
          </w:p>
        </w:tc>
        <w:tc>
          <w:tcPr>
            <w:tcW w:w="2692"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spacing w:line="256" w:lineRule="auto"/>
              <w:rPr>
                <w:rFonts w:ascii="Times New Roman" w:hAnsi="Times New Roman"/>
                <w:i/>
                <w:sz w:val="20"/>
                <w:szCs w:val="20"/>
              </w:rPr>
            </w:pPr>
            <w:r w:rsidRPr="00F718ED">
              <w:rPr>
                <w:rFonts w:ascii="Times New Roman" w:hAnsi="Times New Roman"/>
                <w:i/>
                <w:sz w:val="20"/>
                <w:szCs w:val="20"/>
              </w:rPr>
              <w:t>Показатель объема:</w:t>
            </w:r>
            <w:r w:rsidRPr="00F718ED">
              <w:t xml:space="preserve"> </w:t>
            </w:r>
            <w:r w:rsidRPr="00F718ED">
              <w:rPr>
                <w:rFonts w:ascii="Times New Roman" w:hAnsi="Times New Roman"/>
                <w:i/>
                <w:sz w:val="20"/>
                <w:szCs w:val="20"/>
              </w:rPr>
              <w:t>Количество творческих коллективов, отдельных исполнителей, принявших участие в мероприятиях (ед.)</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3</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3</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both"/>
              <w:rPr>
                <w:rFonts w:ascii="Times New Roman" w:hAnsi="Times New Roman"/>
                <w:b/>
                <w:i/>
                <w:sz w:val="20"/>
                <w:szCs w:val="20"/>
              </w:rPr>
            </w:pPr>
          </w:p>
        </w:tc>
        <w:tc>
          <w:tcPr>
            <w:tcW w:w="2692"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spacing w:line="256" w:lineRule="auto"/>
            </w:pPr>
            <w:r w:rsidRPr="00F718ED">
              <w:rPr>
                <w:rFonts w:ascii="Times New Roman" w:hAnsi="Times New Roman"/>
                <w:i/>
                <w:sz w:val="20"/>
                <w:szCs w:val="20"/>
              </w:rPr>
              <w:t>Показатель качества:</w:t>
            </w:r>
            <w:r w:rsidRPr="00F718ED">
              <w:t xml:space="preserve"> </w:t>
            </w:r>
            <w:r w:rsidRPr="00F718ED">
              <w:br/>
            </w:r>
            <w:r w:rsidRPr="00F718ED">
              <w:rPr>
                <w:rFonts w:ascii="Times New Roman" w:hAnsi="Times New Roman"/>
                <w:i/>
                <w:sz w:val="20"/>
                <w:szCs w:val="20"/>
              </w:rPr>
              <w:t>Доля творческих коллективов, отдельных исполнителей, занявших призовые места  и (или) ставших лауреатами, дипломантами на международных, общероссийских, региональных фестивалях, смотрах, конкурсах и других творческих мероприятиях (%)</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33,3</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100</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2517"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jc w:val="both"/>
              <w:rPr>
                <w:rFonts w:ascii="Times New Roman" w:hAnsi="Times New Roman"/>
                <w:b/>
                <w:i/>
                <w:sz w:val="20"/>
                <w:szCs w:val="20"/>
              </w:rPr>
            </w:pPr>
            <w:r w:rsidRPr="00F718ED">
              <w:rPr>
                <w:rFonts w:ascii="Times New Roman" w:hAnsi="Times New Roman"/>
                <w:b/>
                <w:i/>
                <w:sz w:val="20"/>
                <w:szCs w:val="20"/>
              </w:rPr>
              <w:t>Доходы от оказания платных услуг</w:t>
            </w:r>
          </w:p>
        </w:tc>
        <w:tc>
          <w:tcPr>
            <w:tcW w:w="2692"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рублей</w:t>
            </w:r>
          </w:p>
        </w:tc>
        <w:tc>
          <w:tcPr>
            <w:tcW w:w="1274"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8 649 700</w:t>
            </w:r>
          </w:p>
        </w:tc>
        <w:tc>
          <w:tcPr>
            <w:tcW w:w="1559"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8 649 700</w:t>
            </w:r>
          </w:p>
        </w:tc>
        <w:tc>
          <w:tcPr>
            <w:tcW w:w="1558" w:type="dxa"/>
            <w:tcBorders>
              <w:top w:val="single" w:sz="4" w:space="0" w:color="auto"/>
              <w:left w:val="single" w:sz="4" w:space="0" w:color="auto"/>
              <w:bottom w:val="single" w:sz="4" w:space="0" w:color="auto"/>
              <w:right w:val="single" w:sz="4" w:space="0" w:color="auto"/>
            </w:tcBorders>
          </w:tcPr>
          <w:p w:rsidR="00F718ED" w:rsidRPr="00F718ED" w:rsidRDefault="00F718ED" w:rsidP="00F718ED">
            <w:pPr>
              <w:widowControl w:val="0"/>
              <w:spacing w:after="0" w:line="240" w:lineRule="auto"/>
              <w:jc w:val="center"/>
              <w:rPr>
                <w:rFonts w:ascii="Times New Roman" w:hAnsi="Times New Roman"/>
                <w:i/>
                <w:sz w:val="20"/>
                <w:szCs w:val="20"/>
              </w:rPr>
            </w:pPr>
            <w:r w:rsidRPr="00F718ED">
              <w:rPr>
                <w:rFonts w:ascii="Times New Roman" w:hAnsi="Times New Roman"/>
                <w:i/>
                <w:sz w:val="20"/>
                <w:szCs w:val="20"/>
              </w:rPr>
              <w:t>1</w:t>
            </w:r>
          </w:p>
        </w:tc>
      </w:tr>
      <w:tr w:rsidR="00F718ED" w:rsidRPr="00F718ED" w:rsidTr="00E155A1">
        <w:tc>
          <w:tcPr>
            <w:tcW w:w="8042" w:type="dxa"/>
            <w:gridSpan w:val="4"/>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both"/>
              <w:rPr>
                <w:rFonts w:ascii="Times New Roman" w:hAnsi="Times New Roman"/>
                <w:sz w:val="24"/>
                <w:szCs w:val="24"/>
              </w:rPr>
            </w:pPr>
            <w:r w:rsidRPr="00F718ED">
              <w:rPr>
                <w:rFonts w:ascii="Times New Roman" w:hAnsi="Times New Roman"/>
                <w:sz w:val="24"/>
                <w:szCs w:val="24"/>
              </w:rPr>
              <w:t>ИТОГО (макс значение 7 баллов)</w:t>
            </w:r>
          </w:p>
          <w:p w:rsidR="00F718ED" w:rsidRPr="00F718ED" w:rsidRDefault="00F718ED" w:rsidP="00F718ED">
            <w:pPr>
              <w:widowControl w:val="0"/>
              <w:spacing w:after="0" w:line="240" w:lineRule="auto"/>
              <w:jc w:val="both"/>
              <w:rPr>
                <w:rFonts w:ascii="Times New Roman" w:hAnsi="Times New Roman"/>
                <w:b/>
                <w:i/>
                <w:sz w:val="20"/>
                <w:szCs w:val="20"/>
              </w:rPr>
            </w:pPr>
            <w:proofErr w:type="spellStart"/>
            <w:proofErr w:type="gramStart"/>
            <w:r w:rsidRPr="00F718ED">
              <w:rPr>
                <w:rFonts w:ascii="Times New Roman" w:hAnsi="Times New Roman"/>
                <w:b/>
                <w:i/>
                <w:sz w:val="20"/>
                <w:szCs w:val="20"/>
              </w:rPr>
              <w:t>N</w:t>
            </w:r>
            <w:proofErr w:type="gramEnd"/>
            <w:r w:rsidRPr="00F718ED">
              <w:rPr>
                <w:rFonts w:ascii="Times New Roman" w:hAnsi="Times New Roman"/>
                <w:b/>
                <w:i/>
                <w:sz w:val="20"/>
                <w:szCs w:val="20"/>
              </w:rPr>
              <w:t>усл</w:t>
            </w:r>
            <w:proofErr w:type="spellEnd"/>
            <w:r w:rsidRPr="00F718ED">
              <w:rPr>
                <w:rFonts w:ascii="Times New Roman" w:hAnsi="Times New Roman"/>
                <w:b/>
                <w:i/>
                <w:sz w:val="20"/>
                <w:szCs w:val="20"/>
              </w:rPr>
              <w:t xml:space="preserve"> = 1</w:t>
            </w:r>
          </w:p>
          <w:p w:rsidR="00F718ED" w:rsidRPr="00F718ED" w:rsidRDefault="00F718ED" w:rsidP="00F718ED">
            <w:pPr>
              <w:widowControl w:val="0"/>
              <w:spacing w:after="0" w:line="240" w:lineRule="auto"/>
              <w:jc w:val="both"/>
              <w:rPr>
                <w:rFonts w:ascii="Times New Roman" w:hAnsi="Times New Roman"/>
                <w:b/>
                <w:i/>
                <w:sz w:val="20"/>
                <w:szCs w:val="20"/>
              </w:rPr>
            </w:pPr>
            <w:proofErr w:type="spellStart"/>
            <w:proofErr w:type="gramStart"/>
            <w:r w:rsidRPr="00F718ED">
              <w:rPr>
                <w:rFonts w:ascii="Times New Roman" w:hAnsi="Times New Roman"/>
                <w:b/>
                <w:i/>
                <w:sz w:val="20"/>
                <w:szCs w:val="20"/>
              </w:rPr>
              <w:t>N</w:t>
            </w:r>
            <w:proofErr w:type="gramEnd"/>
            <w:r w:rsidRPr="00F718ED">
              <w:rPr>
                <w:rFonts w:ascii="Times New Roman" w:hAnsi="Times New Roman"/>
                <w:b/>
                <w:i/>
                <w:sz w:val="20"/>
                <w:szCs w:val="20"/>
              </w:rPr>
              <w:t>кач</w:t>
            </w:r>
            <w:proofErr w:type="spellEnd"/>
            <w:r w:rsidRPr="00F718ED">
              <w:rPr>
                <w:rFonts w:ascii="Times New Roman" w:hAnsi="Times New Roman"/>
                <w:b/>
                <w:i/>
                <w:sz w:val="20"/>
                <w:szCs w:val="20"/>
              </w:rPr>
              <w:t xml:space="preserve"> = 1</w:t>
            </w:r>
          </w:p>
          <w:p w:rsidR="00F718ED" w:rsidRPr="00F718ED" w:rsidRDefault="00F718ED" w:rsidP="00F718ED">
            <w:pPr>
              <w:widowControl w:val="0"/>
              <w:spacing w:after="0" w:line="240" w:lineRule="auto"/>
              <w:jc w:val="both"/>
              <w:rPr>
                <w:rFonts w:ascii="Times New Roman" w:hAnsi="Times New Roman"/>
                <w:b/>
                <w:i/>
                <w:sz w:val="20"/>
                <w:szCs w:val="20"/>
              </w:rPr>
            </w:pPr>
            <w:proofErr w:type="spellStart"/>
            <w:proofErr w:type="gramStart"/>
            <w:r w:rsidRPr="00F718ED">
              <w:rPr>
                <w:rFonts w:ascii="Times New Roman" w:hAnsi="Times New Roman"/>
                <w:b/>
                <w:i/>
                <w:sz w:val="20"/>
                <w:szCs w:val="20"/>
              </w:rPr>
              <w:t>N</w:t>
            </w:r>
            <w:proofErr w:type="gramEnd"/>
            <w:r w:rsidRPr="00F718ED">
              <w:rPr>
                <w:rFonts w:ascii="Times New Roman" w:hAnsi="Times New Roman"/>
                <w:b/>
                <w:i/>
                <w:sz w:val="20"/>
                <w:szCs w:val="20"/>
              </w:rPr>
              <w:t>доход</w:t>
            </w:r>
            <w:proofErr w:type="spellEnd"/>
            <w:r w:rsidRPr="00F718ED">
              <w:rPr>
                <w:rFonts w:ascii="Times New Roman" w:hAnsi="Times New Roman"/>
                <w:b/>
                <w:i/>
                <w:sz w:val="20"/>
                <w:szCs w:val="20"/>
              </w:rPr>
              <w:t xml:space="preserve"> = 1</w:t>
            </w:r>
          </w:p>
          <w:p w:rsidR="00F718ED" w:rsidRPr="00F718ED" w:rsidRDefault="00336DB5" w:rsidP="00F718ED">
            <w:pPr>
              <w:widowControl w:val="0"/>
              <w:spacing w:after="0" w:line="240" w:lineRule="auto"/>
              <w:jc w:val="both"/>
              <w:rPr>
                <w:rFonts w:ascii="Times New Roman" w:hAnsi="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N</m:t>
                  </m:r>
                </m:e>
                <m:sub>
                  <m:r>
                    <w:rPr>
                      <w:rFonts w:ascii="Cambria Math" w:hAnsi="Cambria Math" w:cs="Times New Roman"/>
                      <w:sz w:val="24"/>
                      <w:szCs w:val="24"/>
                    </w:rPr>
                    <m:t>i</m:t>
                  </m:r>
                </m:sub>
                <m:sup>
                  <m:r>
                    <w:rPr>
                      <w:rFonts w:ascii="Cambria Math" w:hAnsi="Cambria Math" w:cs="Times New Roman"/>
                      <w:sz w:val="24"/>
                      <w:szCs w:val="24"/>
                    </w:rPr>
                    <m:t>задание</m:t>
                  </m:r>
                </m:sup>
              </m:sSubSup>
            </m:oMath>
            <w:r w:rsidR="00F718ED" w:rsidRPr="00F718ED">
              <w:rPr>
                <w:rFonts w:ascii="Times New Roman" w:hAnsi="Times New Roman"/>
                <w:b/>
                <w:i/>
                <w:sz w:val="20"/>
                <w:szCs w:val="20"/>
              </w:rPr>
              <w:t xml:space="preserve"> = 7*(0,35*1+0,35*1 +0,30*1) = 7</w:t>
            </w:r>
          </w:p>
        </w:tc>
        <w:tc>
          <w:tcPr>
            <w:tcW w:w="1558" w:type="dxa"/>
            <w:tcBorders>
              <w:top w:val="single" w:sz="4" w:space="0" w:color="auto"/>
              <w:left w:val="single" w:sz="4" w:space="0" w:color="auto"/>
              <w:bottom w:val="single" w:sz="4" w:space="0" w:color="auto"/>
              <w:right w:val="single" w:sz="4" w:space="0" w:color="auto"/>
            </w:tcBorders>
            <w:hideMark/>
          </w:tcPr>
          <w:p w:rsidR="00F718ED" w:rsidRPr="00F718ED" w:rsidRDefault="00F718ED" w:rsidP="00F718ED">
            <w:pPr>
              <w:widowControl w:val="0"/>
              <w:spacing w:after="0" w:line="360" w:lineRule="auto"/>
              <w:jc w:val="center"/>
              <w:rPr>
                <w:rFonts w:ascii="Times New Roman" w:hAnsi="Times New Roman"/>
                <w:b/>
                <w:sz w:val="24"/>
                <w:szCs w:val="24"/>
              </w:rPr>
            </w:pPr>
            <w:r w:rsidRPr="00F718ED">
              <w:rPr>
                <w:rFonts w:ascii="Times New Roman" w:hAnsi="Times New Roman"/>
                <w:b/>
                <w:sz w:val="24"/>
                <w:szCs w:val="24"/>
              </w:rPr>
              <w:t>7</w:t>
            </w:r>
          </w:p>
        </w:tc>
      </w:tr>
    </w:tbl>
    <w:p w:rsidR="00645FF3" w:rsidRDefault="00645FF3" w:rsidP="007B5739">
      <w:pPr>
        <w:spacing w:after="0" w:line="360" w:lineRule="auto"/>
        <w:jc w:val="center"/>
        <w:rPr>
          <w:rFonts w:ascii="Times New Roman" w:hAnsi="Times New Roman" w:cs="Times New Roman"/>
          <w:b/>
          <w:color w:val="000000"/>
          <w:sz w:val="28"/>
          <w:szCs w:val="28"/>
        </w:rPr>
      </w:pPr>
    </w:p>
    <w:p w:rsidR="00E155A1" w:rsidRDefault="007B5739" w:rsidP="007B5739">
      <w:pPr>
        <w:spacing w:after="0" w:line="36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2. </w:t>
      </w:r>
      <w:r w:rsidRPr="007B5739">
        <w:rPr>
          <w:rFonts w:ascii="Times New Roman" w:hAnsi="Times New Roman" w:cs="Times New Roman"/>
          <w:b/>
          <w:color w:val="000000"/>
          <w:sz w:val="28"/>
          <w:szCs w:val="28"/>
        </w:rPr>
        <w:t>Оценка уровня</w:t>
      </w:r>
      <w:r w:rsidR="00E155A1" w:rsidRPr="007B5739">
        <w:rPr>
          <w:rFonts w:ascii="Times New Roman" w:hAnsi="Times New Roman" w:cs="Times New Roman"/>
          <w:b/>
          <w:color w:val="000000"/>
          <w:sz w:val="28"/>
          <w:szCs w:val="28"/>
        </w:rPr>
        <w:t xml:space="preserve"> удовлетворенности качеством оказания услуг</w:t>
      </w:r>
    </w:p>
    <w:p w:rsidR="007B5739" w:rsidRPr="007B5739" w:rsidRDefault="007B5739" w:rsidP="007B5739">
      <w:pPr>
        <w:spacing w:after="0" w:line="360" w:lineRule="auto"/>
        <w:ind w:firstLine="708"/>
        <w:jc w:val="both"/>
        <w:rPr>
          <w:rFonts w:ascii="Times New Roman" w:hAnsi="Times New Roman" w:cs="Times New Roman"/>
          <w:color w:val="000000"/>
          <w:sz w:val="28"/>
          <w:szCs w:val="28"/>
        </w:rPr>
      </w:pPr>
      <w:r w:rsidRPr="007B5739">
        <w:rPr>
          <w:rFonts w:ascii="Times New Roman" w:hAnsi="Times New Roman" w:cs="Times New Roman"/>
          <w:color w:val="000000"/>
          <w:sz w:val="28"/>
          <w:szCs w:val="28"/>
        </w:rPr>
        <w:t>Оценка уровня удовлетворенности качеством оказания услуг</w:t>
      </w:r>
      <w:r w:rsidRPr="007B5739">
        <w:t xml:space="preserve"> </w:t>
      </w:r>
      <w:r w:rsidRPr="007B5739">
        <w:rPr>
          <w:rFonts w:ascii="Times New Roman" w:hAnsi="Times New Roman" w:cs="Times New Roman"/>
          <w:color w:val="000000"/>
          <w:sz w:val="28"/>
          <w:szCs w:val="28"/>
        </w:rPr>
        <w:t>было проведен</w:t>
      </w:r>
      <w:proofErr w:type="gramStart"/>
      <w:r w:rsidRPr="007B5739">
        <w:rPr>
          <w:rFonts w:ascii="Times New Roman" w:hAnsi="Times New Roman" w:cs="Times New Roman"/>
          <w:color w:val="000000"/>
          <w:sz w:val="28"/>
          <w:szCs w:val="28"/>
        </w:rPr>
        <w:t>о ООО</w:t>
      </w:r>
      <w:proofErr w:type="gramEnd"/>
      <w:r w:rsidRPr="007B5739">
        <w:rPr>
          <w:rFonts w:ascii="Times New Roman" w:hAnsi="Times New Roman" w:cs="Times New Roman"/>
          <w:color w:val="000000"/>
          <w:sz w:val="28"/>
          <w:szCs w:val="28"/>
        </w:rPr>
        <w:t xml:space="preserve"> «Дальневосточный консалтинговый центр»  в период с </w:t>
      </w:r>
      <w:r>
        <w:rPr>
          <w:rFonts w:ascii="Times New Roman" w:hAnsi="Times New Roman" w:cs="Times New Roman"/>
          <w:color w:val="000000"/>
          <w:sz w:val="28"/>
          <w:szCs w:val="28"/>
        </w:rPr>
        <w:br/>
      </w:r>
      <w:r w:rsidRPr="007B5739">
        <w:rPr>
          <w:rFonts w:ascii="Times New Roman" w:hAnsi="Times New Roman" w:cs="Times New Roman"/>
          <w:color w:val="000000"/>
          <w:sz w:val="28"/>
          <w:szCs w:val="28"/>
        </w:rPr>
        <w:lastRenderedPageBreak/>
        <w:t>19 октября по 3 ноября 2015 г. в рамках оказания информационно-аналитических услуг по мониторингу качества оказания услуг, предоставляемых государственными краевыми учреждениями культуры Приморского края театрально-концертного и культурно-досугового типа.</w:t>
      </w:r>
    </w:p>
    <w:p w:rsidR="007B5739" w:rsidRPr="007B5739" w:rsidRDefault="007B5739" w:rsidP="007B5739">
      <w:pPr>
        <w:spacing w:after="0" w:line="360" w:lineRule="auto"/>
        <w:jc w:val="both"/>
        <w:rPr>
          <w:rFonts w:ascii="Times New Roman" w:eastAsia="Times New Roman" w:hAnsi="Times New Roman" w:cs="Times New Roman"/>
          <w:sz w:val="28"/>
          <w:szCs w:val="28"/>
          <w:lang w:eastAsia="ru-RU"/>
        </w:rPr>
      </w:pPr>
      <w:r w:rsidRPr="007B5739">
        <w:rPr>
          <w:rFonts w:ascii="Times New Roman" w:eastAsia="Times New Roman" w:hAnsi="Times New Roman" w:cs="Times New Roman"/>
          <w:b/>
          <w:i/>
          <w:sz w:val="28"/>
          <w:szCs w:val="28"/>
          <w:lang w:eastAsia="ru-RU"/>
        </w:rPr>
        <w:t>Основная цель</w:t>
      </w:r>
      <w:r w:rsidRPr="007B5739">
        <w:rPr>
          <w:rFonts w:ascii="Times New Roman" w:eastAsia="Times New Roman" w:hAnsi="Times New Roman" w:cs="Times New Roman"/>
          <w:sz w:val="28"/>
          <w:szCs w:val="28"/>
          <w:lang w:eastAsia="ru-RU"/>
        </w:rPr>
        <w:t xml:space="preserve"> исследования – изучить мнение жителей города Владивостока и Приморского края (мнение получателей услуг) в возрасте 18 лет и старше о качестве и объеме предоставляемых услуг государственными краевыми учреждениями культуры Приморского края театрально-концертного и культурно-досугового типа.</w:t>
      </w:r>
    </w:p>
    <w:p w:rsidR="007B5739" w:rsidRPr="007B5739" w:rsidRDefault="007B5739" w:rsidP="007B5739">
      <w:pPr>
        <w:spacing w:after="0" w:line="360" w:lineRule="auto"/>
        <w:jc w:val="both"/>
        <w:rPr>
          <w:rFonts w:ascii="Times New Roman" w:eastAsia="Times New Roman" w:hAnsi="Times New Roman" w:cs="Times New Roman"/>
          <w:b/>
          <w:i/>
          <w:sz w:val="28"/>
          <w:szCs w:val="28"/>
          <w:lang w:eastAsia="ru-RU"/>
        </w:rPr>
      </w:pPr>
      <w:r w:rsidRPr="007B5739">
        <w:rPr>
          <w:rFonts w:ascii="Times New Roman" w:eastAsia="Times New Roman" w:hAnsi="Times New Roman" w:cs="Times New Roman"/>
          <w:b/>
          <w:i/>
          <w:sz w:val="28"/>
          <w:szCs w:val="28"/>
          <w:lang w:eastAsia="ru-RU"/>
        </w:rPr>
        <w:t>Задачи исследования:</w:t>
      </w:r>
    </w:p>
    <w:p w:rsidR="007B5739" w:rsidRPr="007B5739" w:rsidRDefault="007B5739" w:rsidP="007B5739">
      <w:pPr>
        <w:numPr>
          <w:ilvl w:val="0"/>
          <w:numId w:val="9"/>
        </w:numPr>
        <w:spacing w:after="0" w:line="360" w:lineRule="auto"/>
        <w:ind w:left="714" w:hanging="357"/>
        <w:jc w:val="both"/>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Оценить уровень удовлетворенности качеством услуги;</w:t>
      </w:r>
    </w:p>
    <w:p w:rsidR="007B5739" w:rsidRPr="007B5739" w:rsidRDefault="007B5739" w:rsidP="007B5739">
      <w:pPr>
        <w:numPr>
          <w:ilvl w:val="0"/>
          <w:numId w:val="9"/>
        </w:numPr>
        <w:spacing w:after="0" w:line="360" w:lineRule="auto"/>
        <w:ind w:left="714" w:hanging="357"/>
        <w:jc w:val="both"/>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Дать оценку деятельности организаций и коллективов, участвующих в мероприятии;</w:t>
      </w:r>
    </w:p>
    <w:p w:rsidR="007B5739" w:rsidRPr="007B5739" w:rsidRDefault="007B5739" w:rsidP="007B5739">
      <w:pPr>
        <w:numPr>
          <w:ilvl w:val="0"/>
          <w:numId w:val="9"/>
        </w:numPr>
        <w:spacing w:after="0" w:line="360" w:lineRule="auto"/>
        <w:ind w:left="714" w:hanging="357"/>
        <w:jc w:val="both"/>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Оценить качество проведения мероприятий.</w:t>
      </w:r>
    </w:p>
    <w:p w:rsidR="007B5739" w:rsidRPr="007B5739" w:rsidRDefault="007B5739" w:rsidP="007B5739">
      <w:pPr>
        <w:spacing w:after="0" w:line="360" w:lineRule="auto"/>
        <w:jc w:val="both"/>
        <w:rPr>
          <w:rFonts w:ascii="Times New Roman" w:eastAsia="Times New Roman" w:hAnsi="Times New Roman" w:cs="Times New Roman"/>
          <w:b/>
          <w:i/>
          <w:sz w:val="28"/>
          <w:szCs w:val="28"/>
          <w:lang w:eastAsia="ru-RU"/>
        </w:rPr>
      </w:pPr>
      <w:r w:rsidRPr="007B5739">
        <w:rPr>
          <w:rFonts w:ascii="Times New Roman" w:eastAsia="Times New Roman" w:hAnsi="Times New Roman" w:cs="Times New Roman"/>
          <w:b/>
          <w:i/>
          <w:sz w:val="28"/>
          <w:szCs w:val="28"/>
          <w:lang w:eastAsia="ru-RU"/>
        </w:rPr>
        <w:t>Метод исследования</w:t>
      </w:r>
    </w:p>
    <w:p w:rsidR="007B5739" w:rsidRPr="007B5739" w:rsidRDefault="007B5739" w:rsidP="007B5739">
      <w:pPr>
        <w:spacing w:after="0" w:line="360" w:lineRule="auto"/>
        <w:jc w:val="both"/>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Мониторинговое исследование проводилось с использованием опросных методик «</w:t>
      </w:r>
      <w:r w:rsidRPr="007B5739">
        <w:rPr>
          <w:rFonts w:ascii="Times New Roman" w:eastAsia="Times New Roman" w:hAnsi="Times New Roman" w:cs="Times New Roman"/>
          <w:sz w:val="28"/>
          <w:szCs w:val="28"/>
          <w:lang w:val="en-US" w:eastAsia="ru-RU"/>
        </w:rPr>
        <w:t>face</w:t>
      </w:r>
      <w:r w:rsidRPr="007B5739">
        <w:rPr>
          <w:rFonts w:ascii="Times New Roman" w:eastAsia="Times New Roman" w:hAnsi="Times New Roman" w:cs="Times New Roman"/>
          <w:sz w:val="28"/>
          <w:szCs w:val="28"/>
          <w:lang w:eastAsia="ru-RU"/>
        </w:rPr>
        <w:t xml:space="preserve"> </w:t>
      </w:r>
      <w:r w:rsidRPr="007B5739">
        <w:rPr>
          <w:rFonts w:ascii="Times New Roman" w:eastAsia="Times New Roman" w:hAnsi="Times New Roman" w:cs="Times New Roman"/>
          <w:sz w:val="28"/>
          <w:szCs w:val="28"/>
          <w:lang w:val="en-US" w:eastAsia="ru-RU"/>
        </w:rPr>
        <w:t>to</w:t>
      </w:r>
      <w:r w:rsidRPr="007B5739">
        <w:rPr>
          <w:rFonts w:ascii="Times New Roman" w:eastAsia="Times New Roman" w:hAnsi="Times New Roman" w:cs="Times New Roman"/>
          <w:sz w:val="28"/>
          <w:szCs w:val="28"/>
          <w:lang w:eastAsia="ru-RU"/>
        </w:rPr>
        <w:t xml:space="preserve"> </w:t>
      </w:r>
      <w:r w:rsidRPr="007B5739">
        <w:rPr>
          <w:rFonts w:ascii="Times New Roman" w:eastAsia="Times New Roman" w:hAnsi="Times New Roman" w:cs="Times New Roman"/>
          <w:sz w:val="28"/>
          <w:szCs w:val="28"/>
          <w:lang w:val="en-US" w:eastAsia="ru-RU"/>
        </w:rPr>
        <w:t>face</w:t>
      </w:r>
      <w:r w:rsidRPr="007B5739">
        <w:rPr>
          <w:rFonts w:ascii="Times New Roman" w:eastAsia="Times New Roman" w:hAnsi="Times New Roman" w:cs="Times New Roman"/>
          <w:sz w:val="28"/>
          <w:szCs w:val="28"/>
          <w:lang w:eastAsia="ru-RU"/>
        </w:rPr>
        <w:t xml:space="preserve">» посетителей учреждениями культуры Приморского края театрально-концертного и культурно-досугового типа, и с помощью метода наблюдения за ходом их проведения. </w:t>
      </w:r>
    </w:p>
    <w:p w:rsidR="007B5739" w:rsidRPr="007B5739" w:rsidRDefault="007B5739" w:rsidP="007B5739">
      <w:pPr>
        <w:spacing w:after="0" w:line="360" w:lineRule="auto"/>
        <w:jc w:val="both"/>
        <w:rPr>
          <w:rFonts w:ascii="Times New Roman" w:eastAsia="Times New Roman" w:hAnsi="Times New Roman" w:cs="Times New Roman"/>
          <w:sz w:val="28"/>
          <w:szCs w:val="28"/>
          <w:lang w:eastAsia="ru-RU"/>
        </w:rPr>
      </w:pPr>
      <w:r w:rsidRPr="007B5739">
        <w:rPr>
          <w:rFonts w:ascii="Times New Roman" w:eastAsia="Times New Roman" w:hAnsi="Times New Roman" w:cs="Times New Roman"/>
          <w:b/>
          <w:sz w:val="28"/>
          <w:szCs w:val="28"/>
          <w:lang w:eastAsia="ru-RU"/>
        </w:rPr>
        <w:t>Выборка</w:t>
      </w:r>
      <w:r w:rsidRPr="007B5739">
        <w:rPr>
          <w:rFonts w:ascii="Times New Roman" w:eastAsia="Times New Roman" w:hAnsi="Times New Roman" w:cs="Times New Roman"/>
          <w:sz w:val="28"/>
          <w:szCs w:val="28"/>
          <w:lang w:eastAsia="ru-RU"/>
        </w:rPr>
        <w:t xml:space="preserve"> – целевая. </w:t>
      </w:r>
    </w:p>
    <w:p w:rsidR="007B5739" w:rsidRPr="007B5739" w:rsidRDefault="007B5739" w:rsidP="007B5739">
      <w:pPr>
        <w:spacing w:after="0" w:line="360" w:lineRule="auto"/>
        <w:jc w:val="both"/>
        <w:rPr>
          <w:rFonts w:ascii="Times New Roman" w:eastAsia="Times New Roman" w:hAnsi="Times New Roman" w:cs="Times New Roman"/>
          <w:sz w:val="28"/>
          <w:szCs w:val="28"/>
          <w:lang w:eastAsia="ru-RU"/>
        </w:rPr>
      </w:pPr>
      <w:r w:rsidRPr="007B5739">
        <w:rPr>
          <w:rFonts w:ascii="Times New Roman" w:eastAsia="Times New Roman" w:hAnsi="Times New Roman" w:cs="Times New Roman"/>
          <w:b/>
          <w:sz w:val="28"/>
          <w:szCs w:val="28"/>
          <w:lang w:eastAsia="ru-RU"/>
        </w:rPr>
        <w:t>Общий объем выборочной совокупности</w:t>
      </w:r>
      <w:r w:rsidRPr="007B5739">
        <w:rPr>
          <w:rFonts w:ascii="Times New Roman" w:eastAsia="Times New Roman" w:hAnsi="Times New Roman" w:cs="Times New Roman"/>
          <w:sz w:val="28"/>
          <w:szCs w:val="28"/>
          <w:lang w:eastAsia="ru-RU"/>
        </w:rPr>
        <w:t xml:space="preserve"> – 1050 человек.</w:t>
      </w:r>
    </w:p>
    <w:p w:rsidR="007B5739" w:rsidRPr="007B5739" w:rsidRDefault="007B5739" w:rsidP="007B5739">
      <w:pPr>
        <w:spacing w:after="0" w:line="360" w:lineRule="auto"/>
        <w:ind w:firstLine="708"/>
        <w:jc w:val="both"/>
        <w:rPr>
          <w:rFonts w:ascii="Times New Roman" w:eastAsia="Calibri" w:hAnsi="Times New Roman" w:cs="Times New Roman"/>
          <w:sz w:val="28"/>
          <w:szCs w:val="28"/>
        </w:rPr>
      </w:pPr>
      <w:r w:rsidRPr="007B5739">
        <w:rPr>
          <w:rFonts w:ascii="Times New Roman" w:eastAsia="Calibri" w:hAnsi="Times New Roman" w:cs="Times New Roman"/>
          <w:sz w:val="28"/>
          <w:szCs w:val="28"/>
        </w:rPr>
        <w:t xml:space="preserve">Для получения объективной картины удовлетворенности получателей услуг качеством оказания услуг организациями культуры, все заданные типы организаций культуры были разделены на 3 группы в зависимости от количества получателей услуг, оказываемых организациями культуры по типам: 1. Крупная организация культуры; 2. </w:t>
      </w:r>
      <w:proofErr w:type="gramStart"/>
      <w:r w:rsidRPr="007B5739">
        <w:rPr>
          <w:rFonts w:ascii="Times New Roman" w:eastAsia="Calibri" w:hAnsi="Times New Roman" w:cs="Times New Roman"/>
          <w:sz w:val="28"/>
          <w:szCs w:val="28"/>
        </w:rPr>
        <w:t>Средняя</w:t>
      </w:r>
      <w:proofErr w:type="gramEnd"/>
      <w:r w:rsidRPr="007B5739">
        <w:rPr>
          <w:rFonts w:ascii="Times New Roman" w:eastAsia="Calibri" w:hAnsi="Times New Roman" w:cs="Times New Roman"/>
          <w:sz w:val="28"/>
          <w:szCs w:val="28"/>
        </w:rPr>
        <w:t xml:space="preserve"> организации культуры; 3. Малая организация культуры.</w:t>
      </w:r>
    </w:p>
    <w:p w:rsidR="007B5739" w:rsidRPr="007B5739" w:rsidRDefault="007B5739" w:rsidP="007B5739">
      <w:pPr>
        <w:spacing w:after="0" w:line="360" w:lineRule="auto"/>
        <w:jc w:val="both"/>
        <w:rPr>
          <w:rFonts w:ascii="Times New Roman" w:eastAsia="Calibri" w:hAnsi="Times New Roman" w:cs="Times New Roman"/>
          <w:sz w:val="28"/>
          <w:szCs w:val="28"/>
        </w:rPr>
      </w:pPr>
    </w:p>
    <w:p w:rsidR="007B5739" w:rsidRPr="007B5739" w:rsidRDefault="007B5739" w:rsidP="007B5739">
      <w:pPr>
        <w:spacing w:after="0" w:line="360" w:lineRule="auto"/>
        <w:ind w:firstLine="708"/>
        <w:jc w:val="both"/>
        <w:rPr>
          <w:rFonts w:ascii="Times New Roman" w:eastAsia="Calibri" w:hAnsi="Times New Roman" w:cs="Times New Roman"/>
          <w:sz w:val="28"/>
          <w:szCs w:val="28"/>
        </w:rPr>
      </w:pPr>
      <w:r w:rsidRPr="007B5739">
        <w:rPr>
          <w:rFonts w:ascii="Times New Roman" w:eastAsia="Calibri" w:hAnsi="Times New Roman" w:cs="Times New Roman"/>
          <w:sz w:val="28"/>
          <w:szCs w:val="28"/>
        </w:rPr>
        <w:t xml:space="preserve">Для каждой группы было экспертно определено необходимое количество собираемых анкет, исходя из количества присутствующих на </w:t>
      </w:r>
      <w:r w:rsidRPr="007B5739">
        <w:rPr>
          <w:rFonts w:ascii="Times New Roman" w:eastAsia="Calibri" w:hAnsi="Times New Roman" w:cs="Times New Roman"/>
          <w:sz w:val="28"/>
          <w:szCs w:val="28"/>
        </w:rPr>
        <w:lastRenderedPageBreak/>
        <w:t xml:space="preserve">мероприятии (мест в зале), однородности изучаемого поля и бюджета исследования. Таким образом, были определены оптимальные выборочные совокупности. </w:t>
      </w:r>
    </w:p>
    <w:p w:rsidR="007B5739" w:rsidRPr="007B5739" w:rsidRDefault="007B5739" w:rsidP="007B5739">
      <w:pPr>
        <w:spacing w:after="0" w:line="360" w:lineRule="auto"/>
        <w:jc w:val="center"/>
        <w:rPr>
          <w:rFonts w:ascii="Times New Roman" w:eastAsia="Times New Roman" w:hAnsi="Times New Roman" w:cs="Times New Roman"/>
          <w:b/>
          <w:sz w:val="28"/>
          <w:szCs w:val="28"/>
          <w:lang w:eastAsia="ru-RU"/>
        </w:rPr>
      </w:pPr>
      <w:r w:rsidRPr="007B5739">
        <w:rPr>
          <w:rFonts w:ascii="Times New Roman" w:eastAsia="Times New Roman" w:hAnsi="Times New Roman" w:cs="Times New Roman"/>
          <w:b/>
          <w:sz w:val="28"/>
          <w:szCs w:val="28"/>
          <w:lang w:eastAsia="ru-RU"/>
        </w:rPr>
        <w:t>Выборочные совокупности по учреждениям: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9"/>
        <w:gridCol w:w="3441"/>
        <w:gridCol w:w="1737"/>
        <w:gridCol w:w="1947"/>
        <w:gridCol w:w="1916"/>
      </w:tblGrid>
      <w:tr w:rsidR="007B5739" w:rsidRPr="007B5739" w:rsidTr="002876B5">
        <w:tc>
          <w:tcPr>
            <w:tcW w:w="534" w:type="dxa"/>
          </w:tcPr>
          <w:p w:rsidR="007B5739" w:rsidRPr="007B5739" w:rsidRDefault="007B5739" w:rsidP="007B5739">
            <w:pPr>
              <w:spacing w:after="0" w:line="240" w:lineRule="auto"/>
              <w:jc w:val="center"/>
              <w:rPr>
                <w:rFonts w:ascii="Times New Roman" w:eastAsia="Times New Roman" w:hAnsi="Times New Roman" w:cs="Times New Roman"/>
                <w:b/>
                <w:sz w:val="28"/>
                <w:szCs w:val="28"/>
                <w:lang w:eastAsia="ru-RU"/>
              </w:rPr>
            </w:pPr>
            <w:r w:rsidRPr="007B5739">
              <w:rPr>
                <w:rFonts w:ascii="Times New Roman" w:eastAsia="Times New Roman" w:hAnsi="Times New Roman" w:cs="Times New Roman"/>
                <w:b/>
                <w:sz w:val="28"/>
                <w:szCs w:val="28"/>
                <w:lang w:eastAsia="ru-RU"/>
              </w:rPr>
              <w:t>№</w:t>
            </w:r>
          </w:p>
        </w:tc>
        <w:tc>
          <w:tcPr>
            <w:tcW w:w="3685" w:type="dxa"/>
          </w:tcPr>
          <w:p w:rsidR="007B5739" w:rsidRPr="007B5739" w:rsidRDefault="007B5739" w:rsidP="007B5739">
            <w:pPr>
              <w:spacing w:after="0" w:line="240" w:lineRule="auto"/>
              <w:jc w:val="center"/>
              <w:rPr>
                <w:rFonts w:ascii="Times New Roman" w:eastAsia="Times New Roman" w:hAnsi="Times New Roman" w:cs="Times New Roman"/>
                <w:b/>
                <w:sz w:val="28"/>
                <w:szCs w:val="28"/>
                <w:lang w:eastAsia="ru-RU"/>
              </w:rPr>
            </w:pPr>
            <w:r w:rsidRPr="007B5739">
              <w:rPr>
                <w:rFonts w:ascii="Times New Roman" w:eastAsia="Times New Roman" w:hAnsi="Times New Roman" w:cs="Times New Roman"/>
                <w:b/>
                <w:sz w:val="28"/>
                <w:szCs w:val="28"/>
                <w:lang w:eastAsia="ru-RU"/>
              </w:rPr>
              <w:t>Учреждение культуры</w:t>
            </w:r>
          </w:p>
        </w:tc>
        <w:tc>
          <w:tcPr>
            <w:tcW w:w="1559" w:type="dxa"/>
          </w:tcPr>
          <w:p w:rsidR="007B5739" w:rsidRPr="007B5739" w:rsidRDefault="007B5739" w:rsidP="007B5739">
            <w:pPr>
              <w:spacing w:after="0" w:line="240" w:lineRule="auto"/>
              <w:jc w:val="center"/>
              <w:rPr>
                <w:rFonts w:ascii="Times New Roman" w:eastAsia="Times New Roman" w:hAnsi="Times New Roman" w:cs="Times New Roman"/>
                <w:b/>
                <w:sz w:val="28"/>
                <w:szCs w:val="28"/>
                <w:lang w:eastAsia="ru-RU"/>
              </w:rPr>
            </w:pPr>
            <w:r w:rsidRPr="007B5739">
              <w:rPr>
                <w:rFonts w:ascii="Times New Roman" w:eastAsia="Times New Roman" w:hAnsi="Times New Roman" w:cs="Times New Roman"/>
                <w:b/>
                <w:sz w:val="28"/>
                <w:szCs w:val="28"/>
                <w:lang w:eastAsia="ru-RU"/>
              </w:rPr>
              <w:t>Тип учреждения</w:t>
            </w:r>
          </w:p>
        </w:tc>
        <w:tc>
          <w:tcPr>
            <w:tcW w:w="1985" w:type="dxa"/>
          </w:tcPr>
          <w:p w:rsidR="007B5739" w:rsidRPr="007B5739" w:rsidRDefault="007B5739" w:rsidP="007B5739">
            <w:pPr>
              <w:spacing w:after="0" w:line="240" w:lineRule="auto"/>
              <w:jc w:val="center"/>
              <w:rPr>
                <w:rFonts w:ascii="Times New Roman" w:eastAsia="Times New Roman" w:hAnsi="Times New Roman" w:cs="Times New Roman"/>
                <w:b/>
                <w:sz w:val="28"/>
                <w:szCs w:val="28"/>
                <w:lang w:eastAsia="ru-RU"/>
              </w:rPr>
            </w:pPr>
            <w:r w:rsidRPr="007B5739">
              <w:rPr>
                <w:rFonts w:ascii="Times New Roman" w:eastAsia="Times New Roman" w:hAnsi="Times New Roman" w:cs="Times New Roman"/>
                <w:b/>
                <w:sz w:val="28"/>
                <w:szCs w:val="28"/>
                <w:lang w:eastAsia="ru-RU"/>
              </w:rPr>
              <w:t>Прогнозная выборка</w:t>
            </w:r>
          </w:p>
        </w:tc>
        <w:tc>
          <w:tcPr>
            <w:tcW w:w="1843" w:type="dxa"/>
          </w:tcPr>
          <w:p w:rsidR="007B5739" w:rsidRPr="007B5739" w:rsidRDefault="007B5739" w:rsidP="007B5739">
            <w:pPr>
              <w:spacing w:after="0" w:line="240" w:lineRule="auto"/>
              <w:jc w:val="center"/>
              <w:rPr>
                <w:rFonts w:ascii="Times New Roman" w:eastAsia="Times New Roman" w:hAnsi="Times New Roman" w:cs="Times New Roman"/>
                <w:b/>
                <w:sz w:val="28"/>
                <w:szCs w:val="28"/>
                <w:lang w:eastAsia="ru-RU"/>
              </w:rPr>
            </w:pPr>
            <w:r w:rsidRPr="007B5739">
              <w:rPr>
                <w:rFonts w:ascii="Times New Roman" w:eastAsia="Times New Roman" w:hAnsi="Times New Roman" w:cs="Times New Roman"/>
                <w:b/>
                <w:sz w:val="28"/>
                <w:szCs w:val="28"/>
                <w:lang w:eastAsia="ru-RU"/>
              </w:rPr>
              <w:t>Фактическая выборка</w:t>
            </w:r>
          </w:p>
        </w:tc>
      </w:tr>
      <w:tr w:rsidR="007B5739" w:rsidRPr="007B5739" w:rsidTr="002876B5">
        <w:tc>
          <w:tcPr>
            <w:tcW w:w="534" w:type="dxa"/>
          </w:tcPr>
          <w:p w:rsidR="007B5739" w:rsidRPr="007B5739" w:rsidRDefault="007B5739" w:rsidP="007B5739">
            <w:pPr>
              <w:spacing w:after="0" w:line="240" w:lineRule="auto"/>
              <w:jc w:val="center"/>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1.</w:t>
            </w:r>
          </w:p>
        </w:tc>
        <w:tc>
          <w:tcPr>
            <w:tcW w:w="3685" w:type="dxa"/>
          </w:tcPr>
          <w:p w:rsidR="007B5739" w:rsidRPr="007B5739" w:rsidRDefault="007B5739" w:rsidP="007B5739">
            <w:pPr>
              <w:spacing w:after="0" w:line="240" w:lineRule="auto"/>
              <w:jc w:val="center"/>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Приморский академический краевой драматический театр им. М.Горького</w:t>
            </w:r>
          </w:p>
        </w:tc>
        <w:tc>
          <w:tcPr>
            <w:tcW w:w="1559" w:type="dxa"/>
            <w:vAlign w:val="center"/>
          </w:tcPr>
          <w:p w:rsidR="007B5739" w:rsidRPr="007B5739" w:rsidRDefault="007B5739" w:rsidP="007B5739">
            <w:pPr>
              <w:spacing w:after="0" w:line="240" w:lineRule="auto"/>
              <w:jc w:val="center"/>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Крупная организация культуры</w:t>
            </w:r>
          </w:p>
        </w:tc>
        <w:tc>
          <w:tcPr>
            <w:tcW w:w="1985" w:type="dxa"/>
            <w:vAlign w:val="center"/>
          </w:tcPr>
          <w:p w:rsidR="007B5739" w:rsidRPr="007B5739" w:rsidRDefault="007B5739" w:rsidP="007B5739">
            <w:pPr>
              <w:spacing w:after="0" w:line="240" w:lineRule="auto"/>
              <w:jc w:val="center"/>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300</w:t>
            </w:r>
          </w:p>
        </w:tc>
        <w:tc>
          <w:tcPr>
            <w:tcW w:w="1843" w:type="dxa"/>
            <w:vAlign w:val="center"/>
          </w:tcPr>
          <w:p w:rsidR="007B5739" w:rsidRPr="007B5739" w:rsidRDefault="007B5739" w:rsidP="007B5739">
            <w:pPr>
              <w:spacing w:after="0" w:line="240" w:lineRule="auto"/>
              <w:jc w:val="center"/>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300</w:t>
            </w:r>
          </w:p>
        </w:tc>
      </w:tr>
      <w:tr w:rsidR="007B5739" w:rsidRPr="007B5739" w:rsidTr="002876B5">
        <w:tc>
          <w:tcPr>
            <w:tcW w:w="534" w:type="dxa"/>
          </w:tcPr>
          <w:p w:rsidR="007B5739" w:rsidRPr="007B5739" w:rsidRDefault="007B5739" w:rsidP="007B5739">
            <w:pPr>
              <w:spacing w:after="0" w:line="240" w:lineRule="auto"/>
              <w:jc w:val="center"/>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2.</w:t>
            </w:r>
          </w:p>
        </w:tc>
        <w:tc>
          <w:tcPr>
            <w:tcW w:w="3685" w:type="dxa"/>
          </w:tcPr>
          <w:p w:rsidR="007B5739" w:rsidRPr="007B5739" w:rsidRDefault="007B5739" w:rsidP="007B5739">
            <w:pPr>
              <w:spacing w:after="0" w:line="240" w:lineRule="auto"/>
              <w:jc w:val="center"/>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Приморский театр оперы и балета</w:t>
            </w:r>
          </w:p>
        </w:tc>
        <w:tc>
          <w:tcPr>
            <w:tcW w:w="1559" w:type="dxa"/>
            <w:vAlign w:val="center"/>
          </w:tcPr>
          <w:p w:rsidR="007B5739" w:rsidRPr="007B5739" w:rsidRDefault="007B5739" w:rsidP="007B5739">
            <w:pPr>
              <w:spacing w:after="0" w:line="240" w:lineRule="auto"/>
              <w:jc w:val="center"/>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Крупная организация культуры</w:t>
            </w:r>
          </w:p>
        </w:tc>
        <w:tc>
          <w:tcPr>
            <w:tcW w:w="1985" w:type="dxa"/>
            <w:vAlign w:val="center"/>
          </w:tcPr>
          <w:p w:rsidR="007B5739" w:rsidRPr="007B5739" w:rsidRDefault="007B5739" w:rsidP="007B5739">
            <w:pPr>
              <w:spacing w:after="0" w:line="240" w:lineRule="auto"/>
              <w:jc w:val="center"/>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300</w:t>
            </w:r>
          </w:p>
        </w:tc>
        <w:tc>
          <w:tcPr>
            <w:tcW w:w="1843" w:type="dxa"/>
            <w:vAlign w:val="center"/>
          </w:tcPr>
          <w:p w:rsidR="007B5739" w:rsidRPr="007B5739" w:rsidRDefault="007B5739" w:rsidP="007B5739">
            <w:pPr>
              <w:spacing w:after="0" w:line="240" w:lineRule="auto"/>
              <w:jc w:val="center"/>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300</w:t>
            </w:r>
          </w:p>
        </w:tc>
      </w:tr>
      <w:tr w:rsidR="007B5739" w:rsidRPr="007B5739" w:rsidTr="002876B5">
        <w:tc>
          <w:tcPr>
            <w:tcW w:w="534" w:type="dxa"/>
          </w:tcPr>
          <w:p w:rsidR="007B5739" w:rsidRPr="007B5739" w:rsidRDefault="007B5739" w:rsidP="007B5739">
            <w:pPr>
              <w:spacing w:after="0" w:line="240" w:lineRule="auto"/>
              <w:jc w:val="center"/>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3.</w:t>
            </w:r>
          </w:p>
        </w:tc>
        <w:tc>
          <w:tcPr>
            <w:tcW w:w="3685" w:type="dxa"/>
          </w:tcPr>
          <w:p w:rsidR="007B5739" w:rsidRPr="007B5739" w:rsidRDefault="007B5739" w:rsidP="007B5739">
            <w:pPr>
              <w:spacing w:after="0" w:line="240" w:lineRule="auto"/>
              <w:jc w:val="center"/>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Приморский краевой драматический театр молодежи</w:t>
            </w:r>
          </w:p>
        </w:tc>
        <w:tc>
          <w:tcPr>
            <w:tcW w:w="1559" w:type="dxa"/>
            <w:vAlign w:val="center"/>
          </w:tcPr>
          <w:p w:rsidR="007B5739" w:rsidRPr="007B5739" w:rsidRDefault="007B5739" w:rsidP="007B5739">
            <w:pPr>
              <w:spacing w:after="0" w:line="240" w:lineRule="auto"/>
              <w:jc w:val="center"/>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Малая организация культуры</w:t>
            </w:r>
          </w:p>
        </w:tc>
        <w:tc>
          <w:tcPr>
            <w:tcW w:w="1985" w:type="dxa"/>
            <w:vAlign w:val="center"/>
          </w:tcPr>
          <w:p w:rsidR="007B5739" w:rsidRPr="007B5739" w:rsidRDefault="007B5739" w:rsidP="007B5739">
            <w:pPr>
              <w:spacing w:after="0" w:line="240" w:lineRule="auto"/>
              <w:jc w:val="center"/>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100</w:t>
            </w:r>
          </w:p>
        </w:tc>
        <w:tc>
          <w:tcPr>
            <w:tcW w:w="1843" w:type="dxa"/>
            <w:vAlign w:val="center"/>
          </w:tcPr>
          <w:p w:rsidR="007B5739" w:rsidRPr="007B5739" w:rsidRDefault="007B5739" w:rsidP="007B5739">
            <w:pPr>
              <w:spacing w:after="0" w:line="240" w:lineRule="auto"/>
              <w:jc w:val="center"/>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100</w:t>
            </w:r>
          </w:p>
        </w:tc>
      </w:tr>
      <w:tr w:rsidR="007B5739" w:rsidRPr="007B5739" w:rsidTr="002876B5">
        <w:tc>
          <w:tcPr>
            <w:tcW w:w="534" w:type="dxa"/>
          </w:tcPr>
          <w:p w:rsidR="007B5739" w:rsidRPr="007B5739" w:rsidRDefault="007B5739" w:rsidP="007B5739">
            <w:pPr>
              <w:spacing w:after="0" w:line="240" w:lineRule="auto"/>
              <w:jc w:val="center"/>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4.</w:t>
            </w:r>
          </w:p>
        </w:tc>
        <w:tc>
          <w:tcPr>
            <w:tcW w:w="3685" w:type="dxa"/>
          </w:tcPr>
          <w:p w:rsidR="007B5739" w:rsidRPr="007B5739" w:rsidRDefault="007B5739" w:rsidP="007B5739">
            <w:pPr>
              <w:spacing w:after="0" w:line="240" w:lineRule="auto"/>
              <w:jc w:val="center"/>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Приморская краевая филармония</w:t>
            </w:r>
          </w:p>
        </w:tc>
        <w:tc>
          <w:tcPr>
            <w:tcW w:w="1559" w:type="dxa"/>
            <w:vAlign w:val="center"/>
          </w:tcPr>
          <w:p w:rsidR="007B5739" w:rsidRPr="007B5739" w:rsidRDefault="007B5739" w:rsidP="007B5739">
            <w:pPr>
              <w:spacing w:after="0" w:line="240" w:lineRule="auto"/>
              <w:jc w:val="center"/>
              <w:rPr>
                <w:rFonts w:ascii="Times New Roman" w:eastAsia="Times New Roman" w:hAnsi="Times New Roman" w:cs="Times New Roman"/>
                <w:sz w:val="28"/>
                <w:szCs w:val="28"/>
                <w:lang w:eastAsia="ru-RU"/>
              </w:rPr>
            </w:pPr>
            <w:proofErr w:type="gramStart"/>
            <w:r w:rsidRPr="007B5739">
              <w:rPr>
                <w:rFonts w:ascii="Times New Roman" w:eastAsia="Times New Roman" w:hAnsi="Times New Roman" w:cs="Times New Roman"/>
                <w:sz w:val="28"/>
                <w:szCs w:val="28"/>
                <w:lang w:eastAsia="ru-RU"/>
              </w:rPr>
              <w:t>Средняя</w:t>
            </w:r>
            <w:proofErr w:type="gramEnd"/>
            <w:r w:rsidRPr="007B5739">
              <w:rPr>
                <w:rFonts w:ascii="Times New Roman" w:eastAsia="Times New Roman" w:hAnsi="Times New Roman" w:cs="Times New Roman"/>
                <w:sz w:val="28"/>
                <w:szCs w:val="28"/>
                <w:lang w:eastAsia="ru-RU"/>
              </w:rPr>
              <w:t xml:space="preserve"> организации культуры</w:t>
            </w:r>
          </w:p>
        </w:tc>
        <w:tc>
          <w:tcPr>
            <w:tcW w:w="1985" w:type="dxa"/>
            <w:vAlign w:val="center"/>
          </w:tcPr>
          <w:p w:rsidR="007B5739" w:rsidRPr="007B5739" w:rsidRDefault="007B5739" w:rsidP="007B5739">
            <w:pPr>
              <w:spacing w:after="0" w:line="240" w:lineRule="auto"/>
              <w:jc w:val="center"/>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150</w:t>
            </w:r>
          </w:p>
        </w:tc>
        <w:tc>
          <w:tcPr>
            <w:tcW w:w="1843" w:type="dxa"/>
            <w:vAlign w:val="center"/>
          </w:tcPr>
          <w:p w:rsidR="007B5739" w:rsidRPr="007B5739" w:rsidRDefault="007B5739" w:rsidP="007B5739">
            <w:pPr>
              <w:spacing w:after="0" w:line="240" w:lineRule="auto"/>
              <w:jc w:val="center"/>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150</w:t>
            </w:r>
          </w:p>
        </w:tc>
      </w:tr>
      <w:tr w:rsidR="007B5739" w:rsidRPr="007B5739" w:rsidTr="002876B5">
        <w:tc>
          <w:tcPr>
            <w:tcW w:w="534" w:type="dxa"/>
          </w:tcPr>
          <w:p w:rsidR="007B5739" w:rsidRPr="007B5739" w:rsidRDefault="007B5739" w:rsidP="007B5739">
            <w:pPr>
              <w:spacing w:after="0" w:line="240" w:lineRule="auto"/>
              <w:jc w:val="center"/>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5.</w:t>
            </w:r>
          </w:p>
        </w:tc>
        <w:tc>
          <w:tcPr>
            <w:tcW w:w="3685" w:type="dxa"/>
          </w:tcPr>
          <w:p w:rsidR="007B5739" w:rsidRPr="007B5739" w:rsidRDefault="007B5739" w:rsidP="007B5739">
            <w:pPr>
              <w:spacing w:after="0" w:line="240" w:lineRule="auto"/>
              <w:jc w:val="center"/>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Приморский краевой театр кукол</w:t>
            </w:r>
          </w:p>
        </w:tc>
        <w:tc>
          <w:tcPr>
            <w:tcW w:w="1559" w:type="dxa"/>
            <w:vAlign w:val="center"/>
          </w:tcPr>
          <w:p w:rsidR="007B5739" w:rsidRPr="007B5739" w:rsidRDefault="007B5739" w:rsidP="007B5739">
            <w:pPr>
              <w:spacing w:after="0" w:line="240" w:lineRule="auto"/>
              <w:jc w:val="center"/>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Малая организация культуры</w:t>
            </w:r>
          </w:p>
        </w:tc>
        <w:tc>
          <w:tcPr>
            <w:tcW w:w="1985" w:type="dxa"/>
            <w:vAlign w:val="center"/>
          </w:tcPr>
          <w:p w:rsidR="007B5739" w:rsidRPr="007B5739" w:rsidRDefault="007B5739" w:rsidP="007B5739">
            <w:pPr>
              <w:spacing w:after="0" w:line="240" w:lineRule="auto"/>
              <w:jc w:val="center"/>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100</w:t>
            </w:r>
          </w:p>
        </w:tc>
        <w:tc>
          <w:tcPr>
            <w:tcW w:w="1843" w:type="dxa"/>
            <w:vAlign w:val="center"/>
          </w:tcPr>
          <w:p w:rsidR="007B5739" w:rsidRPr="007B5739" w:rsidRDefault="007B5739" w:rsidP="007B5739">
            <w:pPr>
              <w:spacing w:after="0" w:line="240" w:lineRule="auto"/>
              <w:jc w:val="center"/>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100</w:t>
            </w:r>
          </w:p>
        </w:tc>
      </w:tr>
      <w:tr w:rsidR="007B5739" w:rsidRPr="007B5739" w:rsidTr="002876B5">
        <w:tc>
          <w:tcPr>
            <w:tcW w:w="534" w:type="dxa"/>
          </w:tcPr>
          <w:p w:rsidR="007B5739" w:rsidRPr="007B5739" w:rsidRDefault="007B5739" w:rsidP="007B5739">
            <w:pPr>
              <w:spacing w:after="0" w:line="240" w:lineRule="auto"/>
              <w:jc w:val="center"/>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6.</w:t>
            </w:r>
          </w:p>
        </w:tc>
        <w:tc>
          <w:tcPr>
            <w:tcW w:w="3685" w:type="dxa"/>
          </w:tcPr>
          <w:p w:rsidR="007B5739" w:rsidRPr="007B5739" w:rsidRDefault="007B5739" w:rsidP="007B5739">
            <w:pPr>
              <w:spacing w:after="0" w:line="240" w:lineRule="auto"/>
              <w:jc w:val="center"/>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Приморский краевой центр народной культуры</w:t>
            </w:r>
          </w:p>
        </w:tc>
        <w:tc>
          <w:tcPr>
            <w:tcW w:w="1559" w:type="dxa"/>
            <w:vAlign w:val="center"/>
          </w:tcPr>
          <w:p w:rsidR="007B5739" w:rsidRPr="007B5739" w:rsidRDefault="007B5739" w:rsidP="007B5739">
            <w:pPr>
              <w:spacing w:after="0" w:line="240" w:lineRule="auto"/>
              <w:jc w:val="center"/>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Малая организация культуры</w:t>
            </w:r>
          </w:p>
        </w:tc>
        <w:tc>
          <w:tcPr>
            <w:tcW w:w="1985" w:type="dxa"/>
            <w:vAlign w:val="center"/>
          </w:tcPr>
          <w:p w:rsidR="007B5739" w:rsidRPr="007B5739" w:rsidRDefault="007B5739" w:rsidP="007B5739">
            <w:pPr>
              <w:spacing w:after="0" w:line="240" w:lineRule="auto"/>
              <w:jc w:val="center"/>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100</w:t>
            </w:r>
          </w:p>
        </w:tc>
        <w:tc>
          <w:tcPr>
            <w:tcW w:w="1843" w:type="dxa"/>
            <w:vAlign w:val="center"/>
          </w:tcPr>
          <w:p w:rsidR="007B5739" w:rsidRPr="007B5739" w:rsidRDefault="007B5739" w:rsidP="007B5739">
            <w:pPr>
              <w:spacing w:after="0" w:line="240" w:lineRule="auto"/>
              <w:jc w:val="center"/>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100</w:t>
            </w:r>
          </w:p>
        </w:tc>
      </w:tr>
    </w:tbl>
    <w:p w:rsidR="007B5739" w:rsidRPr="007B5739" w:rsidRDefault="007B5739" w:rsidP="007B5739">
      <w:pPr>
        <w:spacing w:after="0" w:line="360" w:lineRule="auto"/>
        <w:jc w:val="both"/>
        <w:rPr>
          <w:rFonts w:ascii="Times New Roman" w:eastAsia="Times New Roman" w:hAnsi="Times New Roman" w:cs="Times New Roman"/>
          <w:sz w:val="28"/>
          <w:szCs w:val="28"/>
          <w:lang w:eastAsia="ru-RU"/>
        </w:rPr>
      </w:pPr>
    </w:p>
    <w:p w:rsidR="007B5739" w:rsidRPr="007B5739" w:rsidRDefault="007B5739" w:rsidP="007B5739">
      <w:pPr>
        <w:spacing w:after="0" w:line="360" w:lineRule="auto"/>
        <w:jc w:val="both"/>
        <w:rPr>
          <w:rFonts w:ascii="Times New Roman" w:eastAsia="Times New Roman" w:hAnsi="Times New Roman" w:cs="Times New Roman"/>
          <w:sz w:val="28"/>
          <w:szCs w:val="28"/>
        </w:rPr>
      </w:pPr>
      <w:r w:rsidRPr="007B5739">
        <w:rPr>
          <w:rFonts w:ascii="Times New Roman" w:eastAsia="Times New Roman" w:hAnsi="Times New Roman" w:cs="Times New Roman"/>
          <w:sz w:val="28"/>
          <w:szCs w:val="28"/>
        </w:rPr>
        <w:t xml:space="preserve">Среди них по полу и возрасту (интервьюеры визуально оценивали демографический состав посетителей и проводили репрезентативный опрос): </w:t>
      </w:r>
    </w:p>
    <w:p w:rsidR="007B5739" w:rsidRPr="007B5739" w:rsidRDefault="007B5739" w:rsidP="007B5739">
      <w:pPr>
        <w:spacing w:after="0" w:line="360" w:lineRule="auto"/>
        <w:jc w:val="both"/>
        <w:rPr>
          <w:rFonts w:ascii="Times New Roman" w:eastAsia="Times New Roman" w:hAnsi="Times New Roman" w:cs="Times New Roman"/>
          <w:b/>
          <w:sz w:val="28"/>
          <w:szCs w:val="28"/>
        </w:rPr>
      </w:pPr>
      <w:r w:rsidRPr="007B5739">
        <w:rPr>
          <w:rFonts w:ascii="Times New Roman" w:eastAsia="Times New Roman" w:hAnsi="Times New Roman" w:cs="Times New Roman"/>
          <w:b/>
          <w:sz w:val="28"/>
          <w:szCs w:val="28"/>
        </w:rPr>
        <w:t>Пол</w:t>
      </w:r>
    </w:p>
    <w:tbl>
      <w:tblPr>
        <w:tblW w:w="9111" w:type="dxa"/>
        <w:tblCellSpacing w:w="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000"/>
      </w:tblPr>
      <w:tblGrid>
        <w:gridCol w:w="2772"/>
        <w:gridCol w:w="3622"/>
        <w:gridCol w:w="2717"/>
      </w:tblGrid>
      <w:tr w:rsidR="007B5739" w:rsidRPr="007B5739" w:rsidTr="002876B5">
        <w:trPr>
          <w:trHeight w:val="269"/>
          <w:tblCellSpacing w:w="15" w:type="dxa"/>
        </w:trPr>
        <w:tc>
          <w:tcPr>
            <w:tcW w:w="0" w:type="auto"/>
            <w:shd w:val="clear" w:color="auto" w:fill="auto"/>
            <w:noWrap/>
            <w:vAlign w:val="center"/>
          </w:tcPr>
          <w:p w:rsidR="007B5739" w:rsidRPr="007B5739" w:rsidRDefault="007B5739" w:rsidP="007B5739">
            <w:pPr>
              <w:spacing w:after="0" w:line="240" w:lineRule="auto"/>
              <w:jc w:val="center"/>
              <w:rPr>
                <w:rFonts w:ascii="Times New Roman" w:eastAsia="Times New Roman" w:hAnsi="Times New Roman" w:cs="Times New Roman"/>
                <w:b/>
                <w:bCs/>
                <w:sz w:val="28"/>
                <w:szCs w:val="28"/>
                <w:lang w:eastAsia="ru-RU"/>
              </w:rPr>
            </w:pPr>
            <w:r w:rsidRPr="007B5739">
              <w:rPr>
                <w:rFonts w:ascii="Times New Roman" w:eastAsia="Times New Roman" w:hAnsi="Times New Roman" w:cs="Times New Roman"/>
                <w:b/>
                <w:bCs/>
                <w:sz w:val="28"/>
                <w:szCs w:val="28"/>
                <w:lang w:eastAsia="ru-RU"/>
              </w:rPr>
              <w:t>Пол</w:t>
            </w:r>
          </w:p>
        </w:tc>
        <w:tc>
          <w:tcPr>
            <w:tcW w:w="0" w:type="auto"/>
            <w:shd w:val="clear" w:color="auto" w:fill="auto"/>
            <w:noWrap/>
            <w:vAlign w:val="center"/>
          </w:tcPr>
          <w:p w:rsidR="007B5739" w:rsidRPr="007B5739" w:rsidRDefault="007B5739" w:rsidP="007B5739">
            <w:pPr>
              <w:spacing w:after="0" w:line="240" w:lineRule="auto"/>
              <w:jc w:val="center"/>
              <w:rPr>
                <w:rFonts w:ascii="Times New Roman" w:eastAsia="Times New Roman" w:hAnsi="Times New Roman" w:cs="Times New Roman"/>
                <w:b/>
                <w:bCs/>
                <w:sz w:val="28"/>
                <w:szCs w:val="28"/>
                <w:lang w:eastAsia="ru-RU"/>
              </w:rPr>
            </w:pPr>
            <w:r w:rsidRPr="007B5739">
              <w:rPr>
                <w:rFonts w:ascii="Times New Roman" w:eastAsia="Times New Roman" w:hAnsi="Times New Roman" w:cs="Times New Roman"/>
                <w:b/>
                <w:bCs/>
                <w:sz w:val="28"/>
                <w:szCs w:val="28"/>
                <w:lang w:eastAsia="ru-RU"/>
              </w:rPr>
              <w:t>Количество</w:t>
            </w:r>
          </w:p>
        </w:tc>
        <w:tc>
          <w:tcPr>
            <w:tcW w:w="0" w:type="auto"/>
            <w:shd w:val="clear" w:color="auto" w:fill="auto"/>
            <w:noWrap/>
            <w:vAlign w:val="center"/>
          </w:tcPr>
          <w:p w:rsidR="007B5739" w:rsidRPr="007B5739" w:rsidRDefault="007B5739" w:rsidP="007B5739">
            <w:pPr>
              <w:spacing w:after="0" w:line="240" w:lineRule="auto"/>
              <w:jc w:val="center"/>
              <w:rPr>
                <w:rFonts w:ascii="Times New Roman" w:eastAsia="Times New Roman" w:hAnsi="Times New Roman" w:cs="Times New Roman"/>
                <w:b/>
                <w:bCs/>
                <w:sz w:val="28"/>
                <w:szCs w:val="28"/>
                <w:lang w:eastAsia="ru-RU"/>
              </w:rPr>
            </w:pPr>
            <w:r w:rsidRPr="007B5739">
              <w:rPr>
                <w:rFonts w:ascii="Times New Roman" w:eastAsia="Times New Roman" w:hAnsi="Times New Roman" w:cs="Times New Roman"/>
                <w:b/>
                <w:bCs/>
                <w:sz w:val="28"/>
                <w:szCs w:val="28"/>
                <w:lang w:eastAsia="ru-RU"/>
              </w:rPr>
              <w:t>Процент</w:t>
            </w:r>
          </w:p>
        </w:tc>
      </w:tr>
      <w:tr w:rsidR="007B5739" w:rsidRPr="007B5739" w:rsidTr="002876B5">
        <w:trPr>
          <w:trHeight w:val="269"/>
          <w:tblCellSpacing w:w="15" w:type="dxa"/>
        </w:trPr>
        <w:tc>
          <w:tcPr>
            <w:tcW w:w="0" w:type="auto"/>
            <w:shd w:val="clear" w:color="auto" w:fill="auto"/>
            <w:noWrap/>
            <w:vAlign w:val="center"/>
          </w:tcPr>
          <w:p w:rsidR="007B5739" w:rsidRPr="007B5739" w:rsidRDefault="007B5739" w:rsidP="007B5739">
            <w:pPr>
              <w:spacing w:after="0" w:line="240" w:lineRule="auto"/>
              <w:jc w:val="center"/>
              <w:rPr>
                <w:rFonts w:ascii="Times New Roman" w:eastAsia="Times New Roman" w:hAnsi="Times New Roman" w:cs="Times New Roman"/>
                <w:b/>
                <w:bCs/>
                <w:sz w:val="28"/>
                <w:szCs w:val="28"/>
                <w:lang w:eastAsia="ru-RU"/>
              </w:rPr>
            </w:pPr>
            <w:r w:rsidRPr="007B5739">
              <w:rPr>
                <w:rFonts w:ascii="Times New Roman" w:eastAsia="Times New Roman" w:hAnsi="Times New Roman" w:cs="Times New Roman"/>
                <w:b/>
                <w:bCs/>
                <w:sz w:val="28"/>
                <w:szCs w:val="28"/>
                <w:lang w:eastAsia="ru-RU"/>
              </w:rPr>
              <w:t>Мужчин</w:t>
            </w:r>
          </w:p>
        </w:tc>
        <w:tc>
          <w:tcPr>
            <w:tcW w:w="0" w:type="auto"/>
            <w:shd w:val="clear" w:color="auto" w:fill="auto"/>
            <w:noWrap/>
            <w:vAlign w:val="center"/>
          </w:tcPr>
          <w:p w:rsidR="007B5739" w:rsidRPr="007B5739" w:rsidRDefault="007B5739" w:rsidP="007B5739">
            <w:pPr>
              <w:autoSpaceDE w:val="0"/>
              <w:autoSpaceDN w:val="0"/>
              <w:adjustRightInd w:val="0"/>
              <w:spacing w:after="0" w:line="240" w:lineRule="auto"/>
              <w:ind w:left="60" w:right="60"/>
              <w:jc w:val="center"/>
              <w:rPr>
                <w:rFonts w:ascii="Times New Roman" w:eastAsia="Times New Roman" w:hAnsi="Times New Roman" w:cs="Times New Roman"/>
                <w:color w:val="000000"/>
                <w:sz w:val="28"/>
                <w:szCs w:val="28"/>
                <w:lang w:eastAsia="ru-RU"/>
              </w:rPr>
            </w:pPr>
            <w:r w:rsidRPr="007B5739">
              <w:rPr>
                <w:rFonts w:ascii="Times New Roman" w:eastAsia="Times New Roman" w:hAnsi="Times New Roman" w:cs="Times New Roman"/>
                <w:color w:val="000000"/>
                <w:sz w:val="28"/>
                <w:szCs w:val="28"/>
                <w:lang w:eastAsia="ru-RU"/>
              </w:rPr>
              <w:t>230</w:t>
            </w:r>
          </w:p>
        </w:tc>
        <w:tc>
          <w:tcPr>
            <w:tcW w:w="0" w:type="auto"/>
            <w:shd w:val="clear" w:color="auto" w:fill="auto"/>
            <w:noWrap/>
            <w:vAlign w:val="center"/>
          </w:tcPr>
          <w:p w:rsidR="007B5739" w:rsidRPr="007B5739" w:rsidRDefault="007B5739" w:rsidP="007B5739">
            <w:pPr>
              <w:autoSpaceDE w:val="0"/>
              <w:autoSpaceDN w:val="0"/>
              <w:adjustRightInd w:val="0"/>
              <w:spacing w:after="0" w:line="240" w:lineRule="auto"/>
              <w:ind w:left="60" w:right="60"/>
              <w:jc w:val="center"/>
              <w:rPr>
                <w:rFonts w:ascii="Times New Roman" w:eastAsia="Times New Roman" w:hAnsi="Times New Roman" w:cs="Times New Roman"/>
                <w:color w:val="000000"/>
                <w:sz w:val="28"/>
                <w:szCs w:val="28"/>
                <w:lang w:eastAsia="ru-RU"/>
              </w:rPr>
            </w:pPr>
            <w:r w:rsidRPr="007B5739">
              <w:rPr>
                <w:rFonts w:ascii="Times New Roman" w:eastAsia="Times New Roman" w:hAnsi="Times New Roman" w:cs="Times New Roman"/>
                <w:color w:val="000000"/>
                <w:sz w:val="28"/>
                <w:szCs w:val="28"/>
                <w:lang w:eastAsia="ru-RU"/>
              </w:rPr>
              <w:t>21,9</w:t>
            </w:r>
          </w:p>
        </w:tc>
      </w:tr>
      <w:tr w:rsidR="007B5739" w:rsidRPr="007B5739" w:rsidTr="002876B5">
        <w:trPr>
          <w:trHeight w:val="269"/>
          <w:tblCellSpacing w:w="15" w:type="dxa"/>
        </w:trPr>
        <w:tc>
          <w:tcPr>
            <w:tcW w:w="0" w:type="auto"/>
            <w:shd w:val="clear" w:color="auto" w:fill="auto"/>
            <w:noWrap/>
            <w:vAlign w:val="center"/>
          </w:tcPr>
          <w:p w:rsidR="007B5739" w:rsidRPr="007B5739" w:rsidRDefault="007B5739" w:rsidP="007B5739">
            <w:pPr>
              <w:spacing w:after="0" w:line="240" w:lineRule="auto"/>
              <w:jc w:val="center"/>
              <w:rPr>
                <w:rFonts w:ascii="Times New Roman" w:eastAsia="Times New Roman" w:hAnsi="Times New Roman" w:cs="Times New Roman"/>
                <w:b/>
                <w:bCs/>
                <w:sz w:val="28"/>
                <w:szCs w:val="28"/>
                <w:lang w:eastAsia="ru-RU"/>
              </w:rPr>
            </w:pPr>
            <w:r w:rsidRPr="007B5739">
              <w:rPr>
                <w:rFonts w:ascii="Times New Roman" w:eastAsia="Times New Roman" w:hAnsi="Times New Roman" w:cs="Times New Roman"/>
                <w:b/>
                <w:bCs/>
                <w:sz w:val="28"/>
                <w:szCs w:val="28"/>
                <w:lang w:eastAsia="ru-RU"/>
              </w:rPr>
              <w:t>Женщин</w:t>
            </w:r>
          </w:p>
        </w:tc>
        <w:tc>
          <w:tcPr>
            <w:tcW w:w="0" w:type="auto"/>
            <w:shd w:val="clear" w:color="auto" w:fill="auto"/>
            <w:noWrap/>
            <w:vAlign w:val="center"/>
          </w:tcPr>
          <w:p w:rsidR="007B5739" w:rsidRPr="007B5739" w:rsidRDefault="007B5739" w:rsidP="007B5739">
            <w:pPr>
              <w:autoSpaceDE w:val="0"/>
              <w:autoSpaceDN w:val="0"/>
              <w:adjustRightInd w:val="0"/>
              <w:spacing w:after="0" w:line="240" w:lineRule="auto"/>
              <w:ind w:left="60" w:right="60"/>
              <w:jc w:val="center"/>
              <w:rPr>
                <w:rFonts w:ascii="Times New Roman" w:eastAsia="Times New Roman" w:hAnsi="Times New Roman" w:cs="Times New Roman"/>
                <w:color w:val="000000"/>
                <w:sz w:val="28"/>
                <w:szCs w:val="28"/>
                <w:lang w:eastAsia="ru-RU"/>
              </w:rPr>
            </w:pPr>
            <w:r w:rsidRPr="007B5739">
              <w:rPr>
                <w:rFonts w:ascii="Times New Roman" w:eastAsia="Times New Roman" w:hAnsi="Times New Roman" w:cs="Times New Roman"/>
                <w:color w:val="000000"/>
                <w:sz w:val="28"/>
                <w:szCs w:val="28"/>
                <w:lang w:eastAsia="ru-RU"/>
              </w:rPr>
              <w:t>820</w:t>
            </w:r>
          </w:p>
        </w:tc>
        <w:tc>
          <w:tcPr>
            <w:tcW w:w="0" w:type="auto"/>
            <w:shd w:val="clear" w:color="auto" w:fill="auto"/>
            <w:noWrap/>
            <w:vAlign w:val="center"/>
          </w:tcPr>
          <w:p w:rsidR="007B5739" w:rsidRPr="007B5739" w:rsidRDefault="007B5739" w:rsidP="007B5739">
            <w:pPr>
              <w:autoSpaceDE w:val="0"/>
              <w:autoSpaceDN w:val="0"/>
              <w:adjustRightInd w:val="0"/>
              <w:spacing w:after="0" w:line="240" w:lineRule="auto"/>
              <w:ind w:left="60" w:right="60"/>
              <w:jc w:val="center"/>
              <w:rPr>
                <w:rFonts w:ascii="Times New Roman" w:eastAsia="Times New Roman" w:hAnsi="Times New Roman" w:cs="Times New Roman"/>
                <w:color w:val="000000"/>
                <w:sz w:val="28"/>
                <w:szCs w:val="28"/>
                <w:lang w:eastAsia="ru-RU"/>
              </w:rPr>
            </w:pPr>
            <w:r w:rsidRPr="007B5739">
              <w:rPr>
                <w:rFonts w:ascii="Times New Roman" w:eastAsia="Times New Roman" w:hAnsi="Times New Roman" w:cs="Times New Roman"/>
                <w:color w:val="000000"/>
                <w:sz w:val="28"/>
                <w:szCs w:val="28"/>
                <w:lang w:eastAsia="ru-RU"/>
              </w:rPr>
              <w:t>78,1</w:t>
            </w:r>
          </w:p>
        </w:tc>
      </w:tr>
      <w:tr w:rsidR="007B5739" w:rsidRPr="007B5739" w:rsidTr="002876B5">
        <w:trPr>
          <w:trHeight w:val="218"/>
          <w:tblCellSpacing w:w="15" w:type="dxa"/>
        </w:trPr>
        <w:tc>
          <w:tcPr>
            <w:tcW w:w="0" w:type="auto"/>
            <w:shd w:val="clear" w:color="auto" w:fill="auto"/>
            <w:noWrap/>
            <w:vAlign w:val="center"/>
          </w:tcPr>
          <w:p w:rsidR="007B5739" w:rsidRPr="007B5739" w:rsidRDefault="007B5739" w:rsidP="007B5739">
            <w:pPr>
              <w:spacing w:after="0" w:line="240" w:lineRule="auto"/>
              <w:jc w:val="center"/>
              <w:rPr>
                <w:rFonts w:ascii="Times New Roman" w:eastAsia="Times New Roman" w:hAnsi="Times New Roman" w:cs="Times New Roman"/>
                <w:b/>
                <w:bCs/>
                <w:sz w:val="28"/>
                <w:szCs w:val="28"/>
                <w:lang w:eastAsia="ru-RU"/>
              </w:rPr>
            </w:pPr>
            <w:r w:rsidRPr="007B5739">
              <w:rPr>
                <w:rFonts w:ascii="Times New Roman" w:eastAsia="Times New Roman" w:hAnsi="Times New Roman" w:cs="Times New Roman"/>
                <w:b/>
                <w:bCs/>
                <w:sz w:val="28"/>
                <w:szCs w:val="28"/>
                <w:lang w:eastAsia="ru-RU"/>
              </w:rPr>
              <w:t>Общее</w:t>
            </w:r>
          </w:p>
        </w:tc>
        <w:tc>
          <w:tcPr>
            <w:tcW w:w="0" w:type="auto"/>
            <w:shd w:val="clear" w:color="auto" w:fill="auto"/>
            <w:noWrap/>
            <w:vAlign w:val="center"/>
          </w:tcPr>
          <w:p w:rsidR="007B5739" w:rsidRPr="007B5739" w:rsidRDefault="007B5739" w:rsidP="007B5739">
            <w:pPr>
              <w:autoSpaceDE w:val="0"/>
              <w:autoSpaceDN w:val="0"/>
              <w:adjustRightInd w:val="0"/>
              <w:spacing w:after="0" w:line="240" w:lineRule="auto"/>
              <w:ind w:left="60" w:right="60"/>
              <w:jc w:val="center"/>
              <w:rPr>
                <w:rFonts w:ascii="Times New Roman" w:eastAsia="Times New Roman" w:hAnsi="Times New Roman" w:cs="Times New Roman"/>
                <w:color w:val="000000"/>
                <w:sz w:val="28"/>
                <w:szCs w:val="28"/>
                <w:lang w:eastAsia="ru-RU"/>
              </w:rPr>
            </w:pPr>
            <w:r w:rsidRPr="007B5739">
              <w:rPr>
                <w:rFonts w:ascii="Times New Roman" w:eastAsia="Times New Roman" w:hAnsi="Times New Roman" w:cs="Times New Roman"/>
                <w:color w:val="000000"/>
                <w:sz w:val="28"/>
                <w:szCs w:val="28"/>
                <w:lang w:eastAsia="ru-RU"/>
              </w:rPr>
              <w:t>1050</w:t>
            </w:r>
          </w:p>
        </w:tc>
        <w:tc>
          <w:tcPr>
            <w:tcW w:w="0" w:type="auto"/>
            <w:shd w:val="clear" w:color="auto" w:fill="auto"/>
            <w:noWrap/>
            <w:vAlign w:val="center"/>
          </w:tcPr>
          <w:p w:rsidR="007B5739" w:rsidRPr="007B5739" w:rsidRDefault="007B5739" w:rsidP="007B5739">
            <w:pPr>
              <w:autoSpaceDE w:val="0"/>
              <w:autoSpaceDN w:val="0"/>
              <w:adjustRightInd w:val="0"/>
              <w:spacing w:after="0" w:line="240" w:lineRule="auto"/>
              <w:ind w:left="60" w:right="60"/>
              <w:jc w:val="center"/>
              <w:rPr>
                <w:rFonts w:ascii="Times New Roman" w:eastAsia="Times New Roman" w:hAnsi="Times New Roman" w:cs="Times New Roman"/>
                <w:color w:val="000000"/>
                <w:sz w:val="28"/>
                <w:szCs w:val="28"/>
                <w:lang w:eastAsia="ru-RU"/>
              </w:rPr>
            </w:pPr>
            <w:r w:rsidRPr="007B5739">
              <w:rPr>
                <w:rFonts w:ascii="Times New Roman" w:eastAsia="Times New Roman" w:hAnsi="Times New Roman" w:cs="Times New Roman"/>
                <w:color w:val="000000"/>
                <w:sz w:val="28"/>
                <w:szCs w:val="28"/>
                <w:lang w:eastAsia="ru-RU"/>
              </w:rPr>
              <w:t>100,0</w:t>
            </w:r>
          </w:p>
        </w:tc>
      </w:tr>
    </w:tbl>
    <w:p w:rsidR="007B5739" w:rsidRDefault="007B5739" w:rsidP="007B5739">
      <w:pPr>
        <w:spacing w:after="0" w:line="240" w:lineRule="auto"/>
        <w:jc w:val="both"/>
        <w:rPr>
          <w:rFonts w:ascii="Times New Roman" w:eastAsia="Times New Roman" w:hAnsi="Times New Roman" w:cs="Times New Roman"/>
          <w:b/>
          <w:sz w:val="28"/>
          <w:szCs w:val="28"/>
        </w:rPr>
      </w:pPr>
    </w:p>
    <w:p w:rsidR="007B5739" w:rsidRDefault="007B5739" w:rsidP="007B5739">
      <w:pPr>
        <w:spacing w:after="0" w:line="240" w:lineRule="auto"/>
        <w:jc w:val="both"/>
        <w:rPr>
          <w:rFonts w:ascii="Times New Roman" w:eastAsia="Times New Roman" w:hAnsi="Times New Roman" w:cs="Times New Roman"/>
          <w:b/>
          <w:sz w:val="28"/>
          <w:szCs w:val="28"/>
        </w:rPr>
      </w:pPr>
    </w:p>
    <w:p w:rsidR="007B5739" w:rsidRPr="007B5739" w:rsidRDefault="007B5739" w:rsidP="007B5739">
      <w:pPr>
        <w:spacing w:after="0" w:line="240" w:lineRule="auto"/>
        <w:jc w:val="both"/>
        <w:rPr>
          <w:rFonts w:ascii="Times New Roman" w:eastAsia="Times New Roman" w:hAnsi="Times New Roman" w:cs="Times New Roman"/>
          <w:b/>
          <w:sz w:val="28"/>
          <w:szCs w:val="28"/>
        </w:rPr>
      </w:pPr>
      <w:r w:rsidRPr="007B5739">
        <w:rPr>
          <w:rFonts w:ascii="Times New Roman" w:eastAsia="Times New Roman" w:hAnsi="Times New Roman" w:cs="Times New Roman"/>
          <w:b/>
          <w:sz w:val="28"/>
          <w:szCs w:val="28"/>
        </w:rPr>
        <w:t>Возраст</w:t>
      </w:r>
    </w:p>
    <w:tbl>
      <w:tblPr>
        <w:tblW w:w="9118" w:type="dxa"/>
        <w:tblCellSpacing w:w="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000"/>
      </w:tblPr>
      <w:tblGrid>
        <w:gridCol w:w="2567"/>
        <w:gridCol w:w="3744"/>
        <w:gridCol w:w="2807"/>
      </w:tblGrid>
      <w:tr w:rsidR="007B5739" w:rsidRPr="007B5739" w:rsidTr="002876B5">
        <w:trPr>
          <w:trHeight w:val="236"/>
          <w:tblCellSpacing w:w="15" w:type="dxa"/>
        </w:trPr>
        <w:tc>
          <w:tcPr>
            <w:tcW w:w="0" w:type="auto"/>
            <w:shd w:val="clear" w:color="auto" w:fill="auto"/>
            <w:noWrap/>
            <w:vAlign w:val="center"/>
          </w:tcPr>
          <w:p w:rsidR="007B5739" w:rsidRPr="007B5739" w:rsidRDefault="007B5739" w:rsidP="007B5739">
            <w:pPr>
              <w:spacing w:after="0" w:line="240" w:lineRule="auto"/>
              <w:jc w:val="center"/>
              <w:rPr>
                <w:rFonts w:ascii="Times New Roman" w:eastAsia="Times New Roman" w:hAnsi="Times New Roman" w:cs="Times New Roman"/>
                <w:b/>
                <w:bCs/>
                <w:sz w:val="28"/>
                <w:szCs w:val="28"/>
                <w:lang w:eastAsia="ru-RU"/>
              </w:rPr>
            </w:pPr>
            <w:r w:rsidRPr="007B5739">
              <w:rPr>
                <w:rFonts w:ascii="Times New Roman" w:eastAsia="Times New Roman" w:hAnsi="Times New Roman" w:cs="Times New Roman"/>
                <w:b/>
                <w:bCs/>
                <w:sz w:val="28"/>
                <w:szCs w:val="28"/>
                <w:lang w:eastAsia="ru-RU"/>
              </w:rPr>
              <w:t>Возраст</w:t>
            </w:r>
          </w:p>
        </w:tc>
        <w:tc>
          <w:tcPr>
            <w:tcW w:w="0" w:type="auto"/>
            <w:shd w:val="clear" w:color="auto" w:fill="auto"/>
            <w:noWrap/>
            <w:vAlign w:val="center"/>
          </w:tcPr>
          <w:p w:rsidR="007B5739" w:rsidRPr="007B5739" w:rsidRDefault="007B5739" w:rsidP="007B5739">
            <w:pPr>
              <w:spacing w:after="0" w:line="240" w:lineRule="auto"/>
              <w:jc w:val="center"/>
              <w:rPr>
                <w:rFonts w:ascii="Times New Roman" w:eastAsia="Times New Roman" w:hAnsi="Times New Roman" w:cs="Times New Roman"/>
                <w:b/>
                <w:bCs/>
                <w:sz w:val="28"/>
                <w:szCs w:val="28"/>
                <w:lang w:eastAsia="ru-RU"/>
              </w:rPr>
            </w:pPr>
            <w:r w:rsidRPr="007B5739">
              <w:rPr>
                <w:rFonts w:ascii="Times New Roman" w:eastAsia="Times New Roman" w:hAnsi="Times New Roman" w:cs="Times New Roman"/>
                <w:b/>
                <w:bCs/>
                <w:sz w:val="28"/>
                <w:szCs w:val="28"/>
                <w:lang w:eastAsia="ru-RU"/>
              </w:rPr>
              <w:t>Количество</w:t>
            </w:r>
          </w:p>
        </w:tc>
        <w:tc>
          <w:tcPr>
            <w:tcW w:w="0" w:type="auto"/>
            <w:shd w:val="clear" w:color="auto" w:fill="auto"/>
            <w:noWrap/>
            <w:vAlign w:val="center"/>
          </w:tcPr>
          <w:p w:rsidR="007B5739" w:rsidRPr="007B5739" w:rsidRDefault="007B5739" w:rsidP="007B5739">
            <w:pPr>
              <w:spacing w:after="0" w:line="240" w:lineRule="auto"/>
              <w:jc w:val="center"/>
              <w:rPr>
                <w:rFonts w:ascii="Times New Roman" w:eastAsia="Times New Roman" w:hAnsi="Times New Roman" w:cs="Times New Roman"/>
                <w:b/>
                <w:bCs/>
                <w:sz w:val="28"/>
                <w:szCs w:val="28"/>
                <w:lang w:eastAsia="ru-RU"/>
              </w:rPr>
            </w:pPr>
            <w:r w:rsidRPr="007B5739">
              <w:rPr>
                <w:rFonts w:ascii="Times New Roman" w:eastAsia="Times New Roman" w:hAnsi="Times New Roman" w:cs="Times New Roman"/>
                <w:b/>
                <w:bCs/>
                <w:sz w:val="28"/>
                <w:szCs w:val="28"/>
                <w:lang w:eastAsia="ru-RU"/>
              </w:rPr>
              <w:t>Процент</w:t>
            </w:r>
          </w:p>
        </w:tc>
      </w:tr>
      <w:tr w:rsidR="007B5739" w:rsidRPr="007B5739" w:rsidTr="002876B5">
        <w:trPr>
          <w:trHeight w:val="310"/>
          <w:tblCellSpacing w:w="15" w:type="dxa"/>
        </w:trPr>
        <w:tc>
          <w:tcPr>
            <w:tcW w:w="0" w:type="auto"/>
            <w:shd w:val="clear" w:color="auto" w:fill="auto"/>
            <w:noWrap/>
            <w:vAlign w:val="center"/>
          </w:tcPr>
          <w:p w:rsidR="007B5739" w:rsidRPr="007B5739" w:rsidRDefault="007B5739" w:rsidP="007B5739">
            <w:pPr>
              <w:autoSpaceDE w:val="0"/>
              <w:autoSpaceDN w:val="0"/>
              <w:adjustRightInd w:val="0"/>
              <w:spacing w:after="0" w:line="240" w:lineRule="auto"/>
              <w:jc w:val="center"/>
              <w:rPr>
                <w:rFonts w:ascii="Times New Roman" w:eastAsia="Times New Roman" w:hAnsi="Times New Roman" w:cs="Times New Roman"/>
                <w:b/>
                <w:bCs/>
                <w:color w:val="000000"/>
                <w:sz w:val="28"/>
                <w:szCs w:val="28"/>
                <w:lang w:eastAsia="ru-RU"/>
              </w:rPr>
            </w:pPr>
            <w:r w:rsidRPr="007B5739">
              <w:rPr>
                <w:rFonts w:ascii="Times New Roman" w:eastAsia="Times New Roman" w:hAnsi="Times New Roman" w:cs="Times New Roman"/>
                <w:b/>
                <w:bCs/>
                <w:color w:val="000000"/>
                <w:sz w:val="28"/>
                <w:szCs w:val="28"/>
                <w:lang w:eastAsia="ru-RU"/>
              </w:rPr>
              <w:t>18-24</w:t>
            </w:r>
          </w:p>
        </w:tc>
        <w:tc>
          <w:tcPr>
            <w:tcW w:w="0" w:type="auto"/>
            <w:shd w:val="clear" w:color="auto" w:fill="auto"/>
            <w:noWrap/>
            <w:vAlign w:val="center"/>
          </w:tcPr>
          <w:p w:rsidR="007B5739" w:rsidRPr="007B5739" w:rsidRDefault="007B5739" w:rsidP="007B5739">
            <w:pPr>
              <w:autoSpaceDE w:val="0"/>
              <w:autoSpaceDN w:val="0"/>
              <w:adjustRightInd w:val="0"/>
              <w:spacing w:after="0" w:line="240" w:lineRule="auto"/>
              <w:ind w:left="60" w:right="60"/>
              <w:jc w:val="center"/>
              <w:rPr>
                <w:rFonts w:ascii="Times New Roman" w:eastAsia="Times New Roman" w:hAnsi="Times New Roman" w:cs="Times New Roman"/>
                <w:color w:val="000000"/>
                <w:sz w:val="28"/>
                <w:szCs w:val="28"/>
                <w:lang w:eastAsia="ru-RU"/>
              </w:rPr>
            </w:pPr>
            <w:r w:rsidRPr="007B5739">
              <w:rPr>
                <w:rFonts w:ascii="Times New Roman" w:eastAsia="Times New Roman" w:hAnsi="Times New Roman" w:cs="Times New Roman"/>
                <w:color w:val="000000"/>
                <w:sz w:val="28"/>
                <w:szCs w:val="28"/>
                <w:lang w:eastAsia="ru-RU"/>
              </w:rPr>
              <w:t>274</w:t>
            </w:r>
          </w:p>
        </w:tc>
        <w:tc>
          <w:tcPr>
            <w:tcW w:w="0" w:type="auto"/>
            <w:shd w:val="clear" w:color="auto" w:fill="auto"/>
            <w:noWrap/>
            <w:vAlign w:val="center"/>
          </w:tcPr>
          <w:p w:rsidR="007B5739" w:rsidRPr="007B5739" w:rsidRDefault="007B5739" w:rsidP="007B5739">
            <w:pPr>
              <w:autoSpaceDE w:val="0"/>
              <w:autoSpaceDN w:val="0"/>
              <w:adjustRightInd w:val="0"/>
              <w:spacing w:after="0" w:line="240" w:lineRule="auto"/>
              <w:ind w:left="60" w:right="60"/>
              <w:jc w:val="center"/>
              <w:rPr>
                <w:rFonts w:ascii="Times New Roman" w:eastAsia="Times New Roman" w:hAnsi="Times New Roman" w:cs="Times New Roman"/>
                <w:color w:val="000000"/>
                <w:sz w:val="28"/>
                <w:szCs w:val="28"/>
                <w:lang w:eastAsia="ru-RU"/>
              </w:rPr>
            </w:pPr>
            <w:r w:rsidRPr="007B5739">
              <w:rPr>
                <w:rFonts w:ascii="Times New Roman" w:eastAsia="Times New Roman" w:hAnsi="Times New Roman" w:cs="Times New Roman"/>
                <w:color w:val="000000"/>
                <w:sz w:val="28"/>
                <w:szCs w:val="28"/>
                <w:lang w:eastAsia="ru-RU"/>
              </w:rPr>
              <w:t>26,1</w:t>
            </w:r>
          </w:p>
        </w:tc>
      </w:tr>
      <w:tr w:rsidR="007B5739" w:rsidRPr="007B5739" w:rsidTr="002876B5">
        <w:trPr>
          <w:trHeight w:val="236"/>
          <w:tblCellSpacing w:w="15" w:type="dxa"/>
        </w:trPr>
        <w:tc>
          <w:tcPr>
            <w:tcW w:w="0" w:type="auto"/>
            <w:shd w:val="clear" w:color="auto" w:fill="auto"/>
            <w:noWrap/>
            <w:vAlign w:val="center"/>
          </w:tcPr>
          <w:p w:rsidR="007B5739" w:rsidRPr="007B5739" w:rsidRDefault="007B5739" w:rsidP="007B5739">
            <w:pPr>
              <w:autoSpaceDE w:val="0"/>
              <w:autoSpaceDN w:val="0"/>
              <w:adjustRightInd w:val="0"/>
              <w:spacing w:after="0" w:line="240" w:lineRule="auto"/>
              <w:jc w:val="center"/>
              <w:rPr>
                <w:rFonts w:ascii="Times New Roman" w:eastAsia="Times New Roman" w:hAnsi="Times New Roman" w:cs="Times New Roman"/>
                <w:b/>
                <w:bCs/>
                <w:color w:val="000000"/>
                <w:sz w:val="28"/>
                <w:szCs w:val="28"/>
                <w:lang w:eastAsia="ru-RU"/>
              </w:rPr>
            </w:pPr>
            <w:r w:rsidRPr="007B5739">
              <w:rPr>
                <w:rFonts w:ascii="Times New Roman" w:eastAsia="Times New Roman" w:hAnsi="Times New Roman" w:cs="Times New Roman"/>
                <w:b/>
                <w:bCs/>
                <w:color w:val="000000"/>
                <w:sz w:val="28"/>
                <w:szCs w:val="28"/>
                <w:lang w:eastAsia="ru-RU"/>
              </w:rPr>
              <w:lastRenderedPageBreak/>
              <w:t>25-34</w:t>
            </w:r>
          </w:p>
        </w:tc>
        <w:tc>
          <w:tcPr>
            <w:tcW w:w="0" w:type="auto"/>
            <w:shd w:val="clear" w:color="auto" w:fill="auto"/>
            <w:noWrap/>
            <w:vAlign w:val="center"/>
          </w:tcPr>
          <w:p w:rsidR="007B5739" w:rsidRPr="007B5739" w:rsidRDefault="007B5739" w:rsidP="007B5739">
            <w:pPr>
              <w:autoSpaceDE w:val="0"/>
              <w:autoSpaceDN w:val="0"/>
              <w:adjustRightInd w:val="0"/>
              <w:spacing w:after="0" w:line="240" w:lineRule="auto"/>
              <w:ind w:left="60" w:right="60"/>
              <w:jc w:val="center"/>
              <w:rPr>
                <w:rFonts w:ascii="Times New Roman" w:eastAsia="Times New Roman" w:hAnsi="Times New Roman" w:cs="Times New Roman"/>
                <w:color w:val="000000"/>
                <w:sz w:val="28"/>
                <w:szCs w:val="28"/>
                <w:lang w:eastAsia="ru-RU"/>
              </w:rPr>
            </w:pPr>
            <w:r w:rsidRPr="007B5739">
              <w:rPr>
                <w:rFonts w:ascii="Times New Roman" w:eastAsia="Times New Roman" w:hAnsi="Times New Roman" w:cs="Times New Roman"/>
                <w:color w:val="000000"/>
                <w:sz w:val="28"/>
                <w:szCs w:val="28"/>
                <w:lang w:eastAsia="ru-RU"/>
              </w:rPr>
              <w:t>184</w:t>
            </w:r>
          </w:p>
        </w:tc>
        <w:tc>
          <w:tcPr>
            <w:tcW w:w="0" w:type="auto"/>
            <w:shd w:val="clear" w:color="auto" w:fill="auto"/>
            <w:noWrap/>
            <w:vAlign w:val="center"/>
          </w:tcPr>
          <w:p w:rsidR="007B5739" w:rsidRPr="007B5739" w:rsidRDefault="007B5739" w:rsidP="007B5739">
            <w:pPr>
              <w:autoSpaceDE w:val="0"/>
              <w:autoSpaceDN w:val="0"/>
              <w:adjustRightInd w:val="0"/>
              <w:spacing w:after="0" w:line="240" w:lineRule="auto"/>
              <w:ind w:left="60" w:right="60"/>
              <w:jc w:val="center"/>
              <w:rPr>
                <w:rFonts w:ascii="Times New Roman" w:eastAsia="Times New Roman" w:hAnsi="Times New Roman" w:cs="Times New Roman"/>
                <w:color w:val="000000"/>
                <w:sz w:val="28"/>
                <w:szCs w:val="28"/>
                <w:lang w:eastAsia="ru-RU"/>
              </w:rPr>
            </w:pPr>
            <w:r w:rsidRPr="007B5739">
              <w:rPr>
                <w:rFonts w:ascii="Times New Roman" w:eastAsia="Times New Roman" w:hAnsi="Times New Roman" w:cs="Times New Roman"/>
                <w:color w:val="000000"/>
                <w:sz w:val="28"/>
                <w:szCs w:val="28"/>
                <w:lang w:eastAsia="ru-RU"/>
              </w:rPr>
              <w:t>17,5</w:t>
            </w:r>
          </w:p>
        </w:tc>
      </w:tr>
      <w:tr w:rsidR="007B5739" w:rsidRPr="007B5739" w:rsidTr="002876B5">
        <w:trPr>
          <w:trHeight w:val="236"/>
          <w:tblCellSpacing w:w="15" w:type="dxa"/>
        </w:trPr>
        <w:tc>
          <w:tcPr>
            <w:tcW w:w="0" w:type="auto"/>
            <w:shd w:val="clear" w:color="auto" w:fill="auto"/>
            <w:noWrap/>
            <w:vAlign w:val="center"/>
          </w:tcPr>
          <w:p w:rsidR="007B5739" w:rsidRPr="007B5739" w:rsidRDefault="007B5739" w:rsidP="007B5739">
            <w:pPr>
              <w:autoSpaceDE w:val="0"/>
              <w:autoSpaceDN w:val="0"/>
              <w:adjustRightInd w:val="0"/>
              <w:spacing w:after="0" w:line="240" w:lineRule="auto"/>
              <w:jc w:val="center"/>
              <w:rPr>
                <w:rFonts w:ascii="Times New Roman" w:eastAsia="Times New Roman" w:hAnsi="Times New Roman" w:cs="Times New Roman"/>
                <w:b/>
                <w:bCs/>
                <w:color w:val="000000"/>
                <w:sz w:val="28"/>
                <w:szCs w:val="28"/>
                <w:lang w:eastAsia="ru-RU"/>
              </w:rPr>
            </w:pPr>
            <w:r w:rsidRPr="007B5739">
              <w:rPr>
                <w:rFonts w:ascii="Times New Roman" w:eastAsia="Times New Roman" w:hAnsi="Times New Roman" w:cs="Times New Roman"/>
                <w:b/>
                <w:bCs/>
                <w:color w:val="000000"/>
                <w:sz w:val="28"/>
                <w:szCs w:val="28"/>
                <w:lang w:eastAsia="ru-RU"/>
              </w:rPr>
              <w:t>35-44</w:t>
            </w:r>
          </w:p>
        </w:tc>
        <w:tc>
          <w:tcPr>
            <w:tcW w:w="0" w:type="auto"/>
            <w:shd w:val="clear" w:color="auto" w:fill="auto"/>
            <w:noWrap/>
            <w:vAlign w:val="center"/>
          </w:tcPr>
          <w:p w:rsidR="007B5739" w:rsidRPr="007B5739" w:rsidRDefault="007B5739" w:rsidP="007B5739">
            <w:pPr>
              <w:autoSpaceDE w:val="0"/>
              <w:autoSpaceDN w:val="0"/>
              <w:adjustRightInd w:val="0"/>
              <w:spacing w:after="0" w:line="240" w:lineRule="auto"/>
              <w:ind w:left="60" w:right="60"/>
              <w:jc w:val="center"/>
              <w:rPr>
                <w:rFonts w:ascii="Times New Roman" w:eastAsia="Times New Roman" w:hAnsi="Times New Roman" w:cs="Times New Roman"/>
                <w:color w:val="000000"/>
                <w:sz w:val="28"/>
                <w:szCs w:val="28"/>
                <w:lang w:eastAsia="ru-RU"/>
              </w:rPr>
            </w:pPr>
            <w:r w:rsidRPr="007B5739">
              <w:rPr>
                <w:rFonts w:ascii="Times New Roman" w:eastAsia="Times New Roman" w:hAnsi="Times New Roman" w:cs="Times New Roman"/>
                <w:color w:val="000000"/>
                <w:sz w:val="28"/>
                <w:szCs w:val="28"/>
                <w:lang w:eastAsia="ru-RU"/>
              </w:rPr>
              <w:t>151</w:t>
            </w:r>
          </w:p>
        </w:tc>
        <w:tc>
          <w:tcPr>
            <w:tcW w:w="0" w:type="auto"/>
            <w:shd w:val="clear" w:color="auto" w:fill="auto"/>
            <w:noWrap/>
            <w:vAlign w:val="center"/>
          </w:tcPr>
          <w:p w:rsidR="007B5739" w:rsidRPr="007B5739" w:rsidRDefault="007B5739" w:rsidP="007B5739">
            <w:pPr>
              <w:autoSpaceDE w:val="0"/>
              <w:autoSpaceDN w:val="0"/>
              <w:adjustRightInd w:val="0"/>
              <w:spacing w:after="0" w:line="240" w:lineRule="auto"/>
              <w:ind w:left="60" w:right="60"/>
              <w:jc w:val="center"/>
              <w:rPr>
                <w:rFonts w:ascii="Times New Roman" w:eastAsia="Times New Roman" w:hAnsi="Times New Roman" w:cs="Times New Roman"/>
                <w:color w:val="000000"/>
                <w:sz w:val="28"/>
                <w:szCs w:val="28"/>
                <w:lang w:eastAsia="ru-RU"/>
              </w:rPr>
            </w:pPr>
            <w:r w:rsidRPr="007B5739">
              <w:rPr>
                <w:rFonts w:ascii="Times New Roman" w:eastAsia="Times New Roman" w:hAnsi="Times New Roman" w:cs="Times New Roman"/>
                <w:color w:val="000000"/>
                <w:sz w:val="28"/>
                <w:szCs w:val="28"/>
                <w:lang w:eastAsia="ru-RU"/>
              </w:rPr>
              <w:t>14,4</w:t>
            </w:r>
          </w:p>
        </w:tc>
      </w:tr>
      <w:tr w:rsidR="007B5739" w:rsidRPr="007B5739" w:rsidTr="002876B5">
        <w:trPr>
          <w:trHeight w:val="221"/>
          <w:tblCellSpacing w:w="15" w:type="dxa"/>
        </w:trPr>
        <w:tc>
          <w:tcPr>
            <w:tcW w:w="0" w:type="auto"/>
            <w:shd w:val="clear" w:color="auto" w:fill="auto"/>
            <w:noWrap/>
            <w:vAlign w:val="center"/>
          </w:tcPr>
          <w:p w:rsidR="007B5739" w:rsidRPr="007B5739" w:rsidRDefault="007B5739" w:rsidP="007B5739">
            <w:pPr>
              <w:autoSpaceDE w:val="0"/>
              <w:autoSpaceDN w:val="0"/>
              <w:adjustRightInd w:val="0"/>
              <w:spacing w:after="0" w:line="240" w:lineRule="auto"/>
              <w:jc w:val="center"/>
              <w:rPr>
                <w:rFonts w:ascii="Times New Roman" w:eastAsia="Times New Roman" w:hAnsi="Times New Roman" w:cs="Times New Roman"/>
                <w:b/>
                <w:bCs/>
                <w:color w:val="000000"/>
                <w:sz w:val="28"/>
                <w:szCs w:val="28"/>
                <w:lang w:eastAsia="ru-RU"/>
              </w:rPr>
            </w:pPr>
            <w:r w:rsidRPr="007B5739">
              <w:rPr>
                <w:rFonts w:ascii="Times New Roman" w:eastAsia="Times New Roman" w:hAnsi="Times New Roman" w:cs="Times New Roman"/>
                <w:b/>
                <w:bCs/>
                <w:color w:val="000000"/>
                <w:sz w:val="28"/>
                <w:szCs w:val="28"/>
                <w:lang w:eastAsia="ru-RU"/>
              </w:rPr>
              <w:t>45-54</w:t>
            </w:r>
          </w:p>
        </w:tc>
        <w:tc>
          <w:tcPr>
            <w:tcW w:w="0" w:type="auto"/>
            <w:shd w:val="clear" w:color="auto" w:fill="auto"/>
            <w:noWrap/>
            <w:vAlign w:val="center"/>
          </w:tcPr>
          <w:p w:rsidR="007B5739" w:rsidRPr="007B5739" w:rsidRDefault="007B5739" w:rsidP="007B5739">
            <w:pPr>
              <w:autoSpaceDE w:val="0"/>
              <w:autoSpaceDN w:val="0"/>
              <w:adjustRightInd w:val="0"/>
              <w:spacing w:after="0" w:line="240" w:lineRule="auto"/>
              <w:ind w:left="60" w:right="60"/>
              <w:jc w:val="center"/>
              <w:rPr>
                <w:rFonts w:ascii="Times New Roman" w:eastAsia="Times New Roman" w:hAnsi="Times New Roman" w:cs="Times New Roman"/>
                <w:color w:val="000000"/>
                <w:sz w:val="28"/>
                <w:szCs w:val="28"/>
                <w:lang w:eastAsia="ru-RU"/>
              </w:rPr>
            </w:pPr>
            <w:r w:rsidRPr="007B5739">
              <w:rPr>
                <w:rFonts w:ascii="Times New Roman" w:eastAsia="Times New Roman" w:hAnsi="Times New Roman" w:cs="Times New Roman"/>
                <w:color w:val="000000"/>
                <w:sz w:val="28"/>
                <w:szCs w:val="28"/>
                <w:lang w:eastAsia="ru-RU"/>
              </w:rPr>
              <w:t>163</w:t>
            </w:r>
          </w:p>
        </w:tc>
        <w:tc>
          <w:tcPr>
            <w:tcW w:w="0" w:type="auto"/>
            <w:shd w:val="clear" w:color="auto" w:fill="auto"/>
            <w:noWrap/>
            <w:vAlign w:val="center"/>
          </w:tcPr>
          <w:p w:rsidR="007B5739" w:rsidRPr="007B5739" w:rsidRDefault="007B5739" w:rsidP="007B5739">
            <w:pPr>
              <w:autoSpaceDE w:val="0"/>
              <w:autoSpaceDN w:val="0"/>
              <w:adjustRightInd w:val="0"/>
              <w:spacing w:after="0" w:line="240" w:lineRule="auto"/>
              <w:ind w:left="60" w:right="60"/>
              <w:jc w:val="center"/>
              <w:rPr>
                <w:rFonts w:ascii="Times New Roman" w:eastAsia="Times New Roman" w:hAnsi="Times New Roman" w:cs="Times New Roman"/>
                <w:color w:val="000000"/>
                <w:sz w:val="28"/>
                <w:szCs w:val="28"/>
                <w:lang w:eastAsia="ru-RU"/>
              </w:rPr>
            </w:pPr>
            <w:r w:rsidRPr="007B5739">
              <w:rPr>
                <w:rFonts w:ascii="Times New Roman" w:eastAsia="Times New Roman" w:hAnsi="Times New Roman" w:cs="Times New Roman"/>
                <w:color w:val="000000"/>
                <w:sz w:val="28"/>
                <w:szCs w:val="28"/>
                <w:lang w:eastAsia="ru-RU"/>
              </w:rPr>
              <w:t>15,5</w:t>
            </w:r>
          </w:p>
        </w:tc>
      </w:tr>
      <w:tr w:rsidR="007B5739" w:rsidRPr="007B5739" w:rsidTr="002876B5">
        <w:trPr>
          <w:trHeight w:val="236"/>
          <w:tblCellSpacing w:w="15" w:type="dxa"/>
        </w:trPr>
        <w:tc>
          <w:tcPr>
            <w:tcW w:w="0" w:type="auto"/>
            <w:shd w:val="clear" w:color="auto" w:fill="auto"/>
            <w:noWrap/>
            <w:vAlign w:val="center"/>
          </w:tcPr>
          <w:p w:rsidR="007B5739" w:rsidRPr="007B5739" w:rsidRDefault="007B5739" w:rsidP="007B5739">
            <w:pPr>
              <w:autoSpaceDE w:val="0"/>
              <w:autoSpaceDN w:val="0"/>
              <w:adjustRightInd w:val="0"/>
              <w:spacing w:after="0" w:line="240" w:lineRule="auto"/>
              <w:jc w:val="center"/>
              <w:rPr>
                <w:rFonts w:ascii="Times New Roman" w:eastAsia="Times New Roman" w:hAnsi="Times New Roman" w:cs="Times New Roman"/>
                <w:b/>
                <w:bCs/>
                <w:color w:val="000000"/>
                <w:sz w:val="28"/>
                <w:szCs w:val="28"/>
                <w:lang w:eastAsia="ru-RU"/>
              </w:rPr>
            </w:pPr>
            <w:r w:rsidRPr="007B5739">
              <w:rPr>
                <w:rFonts w:ascii="Times New Roman" w:eastAsia="Times New Roman" w:hAnsi="Times New Roman" w:cs="Times New Roman"/>
                <w:b/>
                <w:bCs/>
                <w:color w:val="000000"/>
                <w:sz w:val="28"/>
                <w:szCs w:val="28"/>
                <w:lang w:eastAsia="ru-RU"/>
              </w:rPr>
              <w:t>55 и ст.</w:t>
            </w:r>
          </w:p>
        </w:tc>
        <w:tc>
          <w:tcPr>
            <w:tcW w:w="0" w:type="auto"/>
            <w:shd w:val="clear" w:color="auto" w:fill="auto"/>
            <w:noWrap/>
            <w:vAlign w:val="center"/>
          </w:tcPr>
          <w:p w:rsidR="007B5739" w:rsidRPr="007B5739" w:rsidRDefault="007B5739" w:rsidP="007B5739">
            <w:pPr>
              <w:autoSpaceDE w:val="0"/>
              <w:autoSpaceDN w:val="0"/>
              <w:adjustRightInd w:val="0"/>
              <w:spacing w:after="0" w:line="240" w:lineRule="auto"/>
              <w:ind w:left="60" w:right="60"/>
              <w:jc w:val="center"/>
              <w:rPr>
                <w:rFonts w:ascii="Times New Roman" w:eastAsia="Times New Roman" w:hAnsi="Times New Roman" w:cs="Times New Roman"/>
                <w:color w:val="000000"/>
                <w:sz w:val="28"/>
                <w:szCs w:val="28"/>
                <w:lang w:eastAsia="ru-RU"/>
              </w:rPr>
            </w:pPr>
            <w:r w:rsidRPr="007B5739">
              <w:rPr>
                <w:rFonts w:ascii="Times New Roman" w:eastAsia="Times New Roman" w:hAnsi="Times New Roman" w:cs="Times New Roman"/>
                <w:color w:val="000000"/>
                <w:sz w:val="28"/>
                <w:szCs w:val="28"/>
                <w:lang w:eastAsia="ru-RU"/>
              </w:rPr>
              <w:t>278</w:t>
            </w:r>
          </w:p>
        </w:tc>
        <w:tc>
          <w:tcPr>
            <w:tcW w:w="0" w:type="auto"/>
            <w:shd w:val="clear" w:color="auto" w:fill="auto"/>
            <w:noWrap/>
            <w:vAlign w:val="center"/>
          </w:tcPr>
          <w:p w:rsidR="007B5739" w:rsidRPr="007B5739" w:rsidRDefault="007B5739" w:rsidP="007B5739">
            <w:pPr>
              <w:autoSpaceDE w:val="0"/>
              <w:autoSpaceDN w:val="0"/>
              <w:adjustRightInd w:val="0"/>
              <w:spacing w:after="0" w:line="240" w:lineRule="auto"/>
              <w:ind w:left="60" w:right="60"/>
              <w:jc w:val="center"/>
              <w:rPr>
                <w:rFonts w:ascii="Times New Roman" w:eastAsia="Times New Roman" w:hAnsi="Times New Roman" w:cs="Times New Roman"/>
                <w:color w:val="000000"/>
                <w:sz w:val="28"/>
                <w:szCs w:val="28"/>
                <w:lang w:eastAsia="ru-RU"/>
              </w:rPr>
            </w:pPr>
            <w:r w:rsidRPr="007B5739">
              <w:rPr>
                <w:rFonts w:ascii="Times New Roman" w:eastAsia="Times New Roman" w:hAnsi="Times New Roman" w:cs="Times New Roman"/>
                <w:color w:val="000000"/>
                <w:sz w:val="28"/>
                <w:szCs w:val="28"/>
                <w:lang w:eastAsia="ru-RU"/>
              </w:rPr>
              <w:t>26,5</w:t>
            </w:r>
          </w:p>
        </w:tc>
      </w:tr>
    </w:tbl>
    <w:p w:rsidR="007B5739" w:rsidRPr="007B5739" w:rsidRDefault="007B5739" w:rsidP="007B5739">
      <w:pPr>
        <w:spacing w:after="0" w:line="360" w:lineRule="auto"/>
        <w:jc w:val="both"/>
        <w:rPr>
          <w:rFonts w:ascii="Times New Roman" w:eastAsia="Times New Roman" w:hAnsi="Times New Roman" w:cs="Times New Roman"/>
          <w:sz w:val="28"/>
          <w:szCs w:val="28"/>
          <w:lang w:eastAsia="ru-RU"/>
        </w:rPr>
      </w:pPr>
    </w:p>
    <w:p w:rsidR="007B5739" w:rsidRPr="007B5739" w:rsidRDefault="007B5739" w:rsidP="007B5739">
      <w:pPr>
        <w:spacing w:after="0" w:line="360" w:lineRule="auto"/>
        <w:jc w:val="both"/>
        <w:rPr>
          <w:rFonts w:ascii="Times New Roman" w:eastAsia="Times New Roman" w:hAnsi="Times New Roman" w:cs="Times New Roman"/>
          <w:b/>
          <w:sz w:val="28"/>
          <w:szCs w:val="28"/>
          <w:lang w:eastAsia="ru-RU"/>
        </w:rPr>
      </w:pPr>
      <w:r w:rsidRPr="007B5739">
        <w:rPr>
          <w:rFonts w:ascii="Times New Roman" w:eastAsia="Times New Roman" w:hAnsi="Times New Roman" w:cs="Times New Roman"/>
          <w:b/>
          <w:sz w:val="28"/>
          <w:szCs w:val="28"/>
          <w:lang w:eastAsia="ru-RU"/>
        </w:rPr>
        <w:t>Выводы исследования:</w:t>
      </w:r>
    </w:p>
    <w:p w:rsidR="007B5739" w:rsidRPr="007B5739" w:rsidRDefault="007B5739" w:rsidP="007B5739">
      <w:pPr>
        <w:numPr>
          <w:ilvl w:val="0"/>
          <w:numId w:val="11"/>
        </w:numPr>
        <w:spacing w:after="0" w:line="360" w:lineRule="auto"/>
        <w:ind w:left="426"/>
        <w:jc w:val="both"/>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По данным исследований качество предоставляемых услуг в тестируемых театральных и культурно-досуговых учреждениях по оценкам присутствующих на мероприятиях жителей высокое. В целом 91% респондентов в той или иной степени удовлетворен услугами театральных и культурно-досуговых учреждений (63% - «полностью устраивает» + 29% - «скорее устраивает»). Только 3% отметили, что их не устраивает качество услуг театральных и культурно-досуговых учреждений в той или иной степени. 5% затруднились с ответом.</w:t>
      </w:r>
    </w:p>
    <w:p w:rsidR="007B5739" w:rsidRPr="007B5739" w:rsidRDefault="007B5739" w:rsidP="007B5739">
      <w:pPr>
        <w:numPr>
          <w:ilvl w:val="0"/>
          <w:numId w:val="11"/>
        </w:numPr>
        <w:spacing w:after="0" w:line="360" w:lineRule="auto"/>
        <w:ind w:left="426"/>
        <w:jc w:val="both"/>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 xml:space="preserve">Общая оценка удовлетворенности качеством оказания услуг </w:t>
      </w:r>
      <w:r w:rsidRPr="007B5739">
        <w:rPr>
          <w:rFonts w:ascii="Times New Roman" w:eastAsia="Times New Roman" w:hAnsi="Times New Roman" w:cs="Times New Roman"/>
          <w:color w:val="000000"/>
          <w:sz w:val="28"/>
          <w:szCs w:val="28"/>
          <w:lang w:eastAsia="ru-RU"/>
        </w:rPr>
        <w:t>в</w:t>
      </w:r>
      <w:r w:rsidRPr="007B5739">
        <w:rPr>
          <w:rFonts w:ascii="Times New Roman" w:eastAsia="Times New Roman" w:hAnsi="Times New Roman" w:cs="Times New Roman"/>
          <w:sz w:val="28"/>
          <w:szCs w:val="28"/>
          <w:lang w:eastAsia="ru-RU"/>
        </w:rPr>
        <w:t xml:space="preserve"> учреждениях культуры Приморского края театрально-концертного и культурно-досугового типа по десятибалльной шкале составляет</w:t>
      </w:r>
      <w:r w:rsidRPr="007B5739">
        <w:rPr>
          <w:rFonts w:ascii="Times New Roman" w:eastAsia="Times New Roman" w:hAnsi="Times New Roman" w:cs="Times New Roman"/>
          <w:b/>
          <w:sz w:val="28"/>
          <w:szCs w:val="28"/>
          <w:lang w:eastAsia="ru-RU"/>
        </w:rPr>
        <w:t xml:space="preserve"> – 8,8 балла.</w:t>
      </w:r>
    </w:p>
    <w:p w:rsidR="007B5739" w:rsidRPr="007B5739" w:rsidRDefault="007B5739" w:rsidP="007B5739">
      <w:pPr>
        <w:numPr>
          <w:ilvl w:val="0"/>
          <w:numId w:val="11"/>
        </w:numPr>
        <w:autoSpaceDE w:val="0"/>
        <w:autoSpaceDN w:val="0"/>
        <w:adjustRightInd w:val="0"/>
        <w:spacing w:after="0" w:line="360" w:lineRule="auto"/>
        <w:ind w:left="426"/>
        <w:jc w:val="both"/>
        <w:rPr>
          <w:rFonts w:ascii="Times New Roman" w:eastAsia="Times New Roman" w:hAnsi="Times New Roman" w:cs="Times New Roman"/>
          <w:sz w:val="28"/>
          <w:szCs w:val="28"/>
          <w:lang w:eastAsia="ru-RU"/>
        </w:rPr>
      </w:pPr>
      <w:r w:rsidRPr="007B5739">
        <w:rPr>
          <w:rFonts w:ascii="Times New Roman" w:eastAsia="Times New Roman" w:hAnsi="Times New Roman" w:cs="Times New Roman"/>
          <w:b/>
          <w:sz w:val="28"/>
          <w:szCs w:val="28"/>
          <w:lang w:eastAsia="ru-RU"/>
        </w:rPr>
        <w:t>Наиболее высокие общие оценки качества</w:t>
      </w:r>
      <w:r w:rsidRPr="007B5739">
        <w:rPr>
          <w:rFonts w:ascii="Times New Roman" w:eastAsia="Times New Roman" w:hAnsi="Times New Roman" w:cs="Times New Roman"/>
          <w:sz w:val="28"/>
          <w:szCs w:val="28"/>
          <w:lang w:eastAsia="ru-RU"/>
        </w:rPr>
        <w:t xml:space="preserve"> предоставляемых услуг  имеет </w:t>
      </w:r>
      <w:r w:rsidRPr="007B5739">
        <w:rPr>
          <w:rFonts w:ascii="Times New Roman" w:eastAsia="Times New Roman" w:hAnsi="Times New Roman" w:cs="Times New Roman"/>
          <w:b/>
          <w:sz w:val="28"/>
          <w:szCs w:val="28"/>
          <w:lang w:eastAsia="ru-RU"/>
        </w:rPr>
        <w:t>Приморская краевая филармония</w:t>
      </w:r>
      <w:r w:rsidRPr="007B5739">
        <w:rPr>
          <w:rFonts w:ascii="Times New Roman" w:eastAsia="Times New Roman" w:hAnsi="Times New Roman" w:cs="Times New Roman"/>
          <w:sz w:val="28"/>
          <w:szCs w:val="28"/>
          <w:lang w:eastAsia="ru-RU"/>
        </w:rPr>
        <w:t xml:space="preserve"> (Полностью устраивает – 76,7%; Скорее устраивает – 23,3%). </w:t>
      </w:r>
      <w:proofErr w:type="gramStart"/>
      <w:r w:rsidRPr="007B5739">
        <w:rPr>
          <w:rFonts w:ascii="Times New Roman" w:eastAsia="Times New Roman" w:hAnsi="Times New Roman" w:cs="Times New Roman"/>
          <w:b/>
          <w:sz w:val="28"/>
          <w:szCs w:val="28"/>
          <w:lang w:eastAsia="ru-RU"/>
        </w:rPr>
        <w:t>Вторую позицию</w:t>
      </w:r>
      <w:r w:rsidRPr="007B5739">
        <w:rPr>
          <w:rFonts w:ascii="Times New Roman" w:eastAsia="Times New Roman" w:hAnsi="Times New Roman" w:cs="Times New Roman"/>
          <w:sz w:val="28"/>
          <w:szCs w:val="28"/>
          <w:lang w:eastAsia="ru-RU"/>
        </w:rPr>
        <w:t xml:space="preserve"> в рейтинге занимает </w:t>
      </w:r>
      <w:r w:rsidRPr="007B5739">
        <w:rPr>
          <w:rFonts w:ascii="Times New Roman" w:eastAsia="Times New Roman" w:hAnsi="Times New Roman" w:cs="Times New Roman"/>
          <w:b/>
          <w:color w:val="000000"/>
          <w:sz w:val="28"/>
          <w:szCs w:val="28"/>
          <w:lang w:eastAsia="ru-RU"/>
        </w:rPr>
        <w:t>Приморский академический краевой драматический театр им. М.Горького</w:t>
      </w:r>
      <w:r w:rsidRPr="007B5739">
        <w:rPr>
          <w:rFonts w:ascii="Times New Roman" w:eastAsia="Times New Roman" w:hAnsi="Times New Roman" w:cs="Times New Roman"/>
          <w:color w:val="000000"/>
          <w:sz w:val="28"/>
          <w:szCs w:val="28"/>
          <w:lang w:eastAsia="ru-RU"/>
        </w:rPr>
        <w:t xml:space="preserve"> (Полностью устраивает – 73,7%:</w:t>
      </w:r>
      <w:proofErr w:type="gramEnd"/>
      <w:r w:rsidRPr="007B5739">
        <w:rPr>
          <w:rFonts w:ascii="Times New Roman" w:eastAsia="Times New Roman" w:hAnsi="Times New Roman" w:cs="Times New Roman"/>
          <w:sz w:val="28"/>
          <w:szCs w:val="28"/>
          <w:lang w:eastAsia="ru-RU"/>
        </w:rPr>
        <w:t xml:space="preserve"> </w:t>
      </w:r>
      <w:proofErr w:type="gramStart"/>
      <w:r w:rsidRPr="007B5739">
        <w:rPr>
          <w:rFonts w:ascii="Times New Roman" w:eastAsia="Times New Roman" w:hAnsi="Times New Roman" w:cs="Times New Roman"/>
          <w:sz w:val="28"/>
          <w:szCs w:val="28"/>
          <w:lang w:eastAsia="ru-RU"/>
        </w:rPr>
        <w:t>Скорее устраивает – 26,3%)</w:t>
      </w:r>
      <w:r w:rsidRPr="007B5739">
        <w:rPr>
          <w:rFonts w:ascii="Times New Roman" w:eastAsia="Times New Roman" w:hAnsi="Times New Roman" w:cs="Times New Roman"/>
          <w:color w:val="000000"/>
          <w:sz w:val="28"/>
          <w:szCs w:val="28"/>
          <w:lang w:eastAsia="ru-RU"/>
        </w:rPr>
        <w:t>.</w:t>
      </w:r>
      <w:proofErr w:type="gramEnd"/>
      <w:r w:rsidRPr="007B5739">
        <w:rPr>
          <w:rFonts w:ascii="Times New Roman" w:eastAsia="Times New Roman" w:hAnsi="Times New Roman" w:cs="Times New Roman"/>
          <w:color w:val="000000"/>
          <w:sz w:val="28"/>
          <w:szCs w:val="28"/>
          <w:lang w:eastAsia="ru-RU"/>
        </w:rPr>
        <w:t xml:space="preserve"> </w:t>
      </w:r>
      <w:proofErr w:type="gramStart"/>
      <w:r w:rsidRPr="007B5739">
        <w:rPr>
          <w:rFonts w:ascii="Times New Roman" w:eastAsia="Times New Roman" w:hAnsi="Times New Roman" w:cs="Times New Roman"/>
          <w:b/>
          <w:color w:val="000000"/>
          <w:sz w:val="28"/>
          <w:szCs w:val="28"/>
          <w:lang w:eastAsia="ru-RU"/>
        </w:rPr>
        <w:t>Третье место</w:t>
      </w:r>
      <w:r w:rsidRPr="007B5739">
        <w:rPr>
          <w:rFonts w:ascii="Times New Roman" w:eastAsia="Times New Roman" w:hAnsi="Times New Roman" w:cs="Times New Roman"/>
          <w:color w:val="000000"/>
          <w:sz w:val="28"/>
          <w:szCs w:val="28"/>
          <w:lang w:eastAsia="ru-RU"/>
        </w:rPr>
        <w:t xml:space="preserve"> в рейтинге - </w:t>
      </w:r>
      <w:r w:rsidRPr="007B5739">
        <w:rPr>
          <w:rFonts w:ascii="Times New Roman" w:eastAsia="Times New Roman" w:hAnsi="Times New Roman" w:cs="Times New Roman"/>
          <w:b/>
          <w:color w:val="000000"/>
          <w:sz w:val="28"/>
          <w:szCs w:val="28"/>
          <w:lang w:eastAsia="ru-RU"/>
        </w:rPr>
        <w:t>Приморский краевой театр кукол</w:t>
      </w:r>
      <w:r w:rsidRPr="007B5739">
        <w:rPr>
          <w:rFonts w:ascii="Times New Roman" w:eastAsia="Times New Roman" w:hAnsi="Times New Roman" w:cs="Times New Roman"/>
          <w:color w:val="000000"/>
          <w:sz w:val="28"/>
          <w:szCs w:val="28"/>
          <w:lang w:eastAsia="ru-RU"/>
        </w:rPr>
        <w:t xml:space="preserve"> (Полностью устраивает – 70%:</w:t>
      </w:r>
      <w:proofErr w:type="gramEnd"/>
      <w:r w:rsidRPr="007B5739">
        <w:rPr>
          <w:rFonts w:ascii="Times New Roman" w:eastAsia="Times New Roman" w:hAnsi="Times New Roman" w:cs="Times New Roman"/>
          <w:sz w:val="28"/>
          <w:szCs w:val="28"/>
          <w:lang w:eastAsia="ru-RU"/>
        </w:rPr>
        <w:t xml:space="preserve"> </w:t>
      </w:r>
      <w:proofErr w:type="gramStart"/>
      <w:r w:rsidRPr="007B5739">
        <w:rPr>
          <w:rFonts w:ascii="Times New Roman" w:eastAsia="Times New Roman" w:hAnsi="Times New Roman" w:cs="Times New Roman"/>
          <w:sz w:val="28"/>
          <w:szCs w:val="28"/>
          <w:lang w:eastAsia="ru-RU"/>
        </w:rPr>
        <w:t>Скорее устраивает – 10%; Затруднились – 20%).</w:t>
      </w:r>
      <w:proofErr w:type="gramEnd"/>
      <w:r w:rsidRPr="007B5739">
        <w:rPr>
          <w:rFonts w:ascii="Times New Roman" w:eastAsia="Times New Roman" w:hAnsi="Times New Roman" w:cs="Times New Roman"/>
          <w:sz w:val="28"/>
          <w:szCs w:val="28"/>
          <w:lang w:eastAsia="ru-RU"/>
        </w:rPr>
        <w:t xml:space="preserve"> </w:t>
      </w:r>
      <w:proofErr w:type="gramStart"/>
      <w:r w:rsidRPr="007B5739">
        <w:rPr>
          <w:rFonts w:ascii="Times New Roman" w:eastAsia="Times New Roman" w:hAnsi="Times New Roman" w:cs="Times New Roman"/>
          <w:sz w:val="28"/>
          <w:szCs w:val="28"/>
          <w:lang w:eastAsia="ru-RU"/>
        </w:rPr>
        <w:t xml:space="preserve">Лишь </w:t>
      </w:r>
      <w:r w:rsidRPr="007B5739">
        <w:rPr>
          <w:rFonts w:ascii="Times New Roman" w:eastAsia="Times New Roman" w:hAnsi="Times New Roman" w:cs="Times New Roman"/>
          <w:b/>
          <w:sz w:val="28"/>
          <w:szCs w:val="28"/>
          <w:lang w:eastAsia="ru-RU"/>
        </w:rPr>
        <w:t>четвертое место</w:t>
      </w:r>
      <w:r w:rsidRPr="007B5739">
        <w:rPr>
          <w:rFonts w:ascii="Times New Roman" w:eastAsia="Times New Roman" w:hAnsi="Times New Roman" w:cs="Times New Roman"/>
          <w:sz w:val="28"/>
          <w:szCs w:val="28"/>
          <w:lang w:eastAsia="ru-RU"/>
        </w:rPr>
        <w:t xml:space="preserve"> в сравнительном рейтинге занимает </w:t>
      </w:r>
      <w:r w:rsidRPr="007B5739">
        <w:rPr>
          <w:rFonts w:ascii="Times New Roman" w:eastAsia="Times New Roman" w:hAnsi="Times New Roman" w:cs="Times New Roman"/>
          <w:color w:val="000000"/>
          <w:sz w:val="28"/>
          <w:szCs w:val="28"/>
          <w:lang w:eastAsia="ru-RU"/>
        </w:rPr>
        <w:t>Приморский театр оперы и балета (Полностью устраивает – 50,3%:</w:t>
      </w:r>
      <w:proofErr w:type="gramEnd"/>
      <w:r w:rsidRPr="007B5739">
        <w:rPr>
          <w:rFonts w:ascii="Times New Roman" w:eastAsia="Times New Roman" w:hAnsi="Times New Roman" w:cs="Times New Roman"/>
          <w:sz w:val="28"/>
          <w:szCs w:val="28"/>
          <w:lang w:eastAsia="ru-RU"/>
        </w:rPr>
        <w:t xml:space="preserve"> </w:t>
      </w:r>
      <w:proofErr w:type="gramStart"/>
      <w:r w:rsidRPr="007B5739">
        <w:rPr>
          <w:rFonts w:ascii="Times New Roman" w:eastAsia="Times New Roman" w:hAnsi="Times New Roman" w:cs="Times New Roman"/>
          <w:sz w:val="28"/>
          <w:szCs w:val="28"/>
          <w:lang w:eastAsia="ru-RU"/>
        </w:rPr>
        <w:t>Скорее устраивает – 37%; Скорее не устраивает – 4,7%, Полностью не устраивает – 2,7%, Затруднились – 5,3%)</w:t>
      </w:r>
      <w:r w:rsidRPr="007B5739">
        <w:rPr>
          <w:rFonts w:ascii="Times New Roman" w:eastAsia="Times New Roman" w:hAnsi="Times New Roman" w:cs="Times New Roman"/>
          <w:color w:val="000000"/>
          <w:sz w:val="28"/>
          <w:szCs w:val="28"/>
          <w:lang w:eastAsia="ru-RU"/>
        </w:rPr>
        <w:t>.</w:t>
      </w:r>
      <w:proofErr w:type="gramEnd"/>
      <w:r w:rsidRPr="007B5739">
        <w:rPr>
          <w:rFonts w:ascii="Times New Roman" w:eastAsia="Times New Roman" w:hAnsi="Times New Roman" w:cs="Times New Roman"/>
          <w:sz w:val="28"/>
          <w:szCs w:val="28"/>
          <w:lang w:eastAsia="ru-RU"/>
        </w:rPr>
        <w:t xml:space="preserve"> Примерно одинаковые общие оценки имеют</w:t>
      </w:r>
      <w:r w:rsidRPr="007B5739">
        <w:rPr>
          <w:rFonts w:ascii="Times New Roman" w:eastAsia="Times New Roman" w:hAnsi="Times New Roman" w:cs="Times New Roman"/>
          <w:b/>
          <w:sz w:val="28"/>
          <w:szCs w:val="28"/>
          <w:lang w:eastAsia="ru-RU"/>
        </w:rPr>
        <w:t xml:space="preserve"> </w:t>
      </w:r>
      <w:r w:rsidRPr="007B5739">
        <w:rPr>
          <w:rFonts w:ascii="Times New Roman" w:eastAsia="Times New Roman" w:hAnsi="Times New Roman" w:cs="Times New Roman"/>
          <w:color w:val="000000"/>
          <w:sz w:val="28"/>
          <w:szCs w:val="28"/>
          <w:lang w:eastAsia="ru-RU"/>
        </w:rPr>
        <w:t xml:space="preserve">Приморский краевой драматический театр молодежи и </w:t>
      </w:r>
      <w:r w:rsidRPr="007B5739">
        <w:rPr>
          <w:rFonts w:ascii="Times New Roman" w:eastAsia="Times New Roman" w:hAnsi="Times New Roman" w:cs="Times New Roman"/>
          <w:color w:val="000000"/>
          <w:sz w:val="28"/>
          <w:szCs w:val="28"/>
          <w:lang w:eastAsia="ru-RU"/>
        </w:rPr>
        <w:lastRenderedPageBreak/>
        <w:t>Приморский краевой центр народной культуры (Полностью устраивает – 50%, Скорее устраивает – 35%).</w:t>
      </w:r>
    </w:p>
    <w:p w:rsidR="007B5739" w:rsidRPr="007B5739" w:rsidRDefault="007B5739" w:rsidP="007B5739">
      <w:pPr>
        <w:numPr>
          <w:ilvl w:val="0"/>
          <w:numId w:val="11"/>
        </w:numPr>
        <w:spacing w:after="0" w:line="360" w:lineRule="auto"/>
        <w:ind w:left="426"/>
        <w:jc w:val="both"/>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Оценка удовлетворенности качеством оказания услуг учреждением по пятибалльной шкале:</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96"/>
        <w:gridCol w:w="3544"/>
      </w:tblGrid>
      <w:tr w:rsidR="007B5739" w:rsidRPr="007B5739" w:rsidTr="007B5739">
        <w:tc>
          <w:tcPr>
            <w:tcW w:w="6096" w:type="dxa"/>
            <w:vAlign w:val="center"/>
          </w:tcPr>
          <w:p w:rsidR="007B5739" w:rsidRPr="007B5739" w:rsidRDefault="007B5739" w:rsidP="007B5739">
            <w:pPr>
              <w:spacing w:after="0" w:line="360" w:lineRule="auto"/>
              <w:ind w:left="426"/>
              <w:jc w:val="center"/>
              <w:rPr>
                <w:rFonts w:ascii="Times New Roman" w:eastAsia="Times New Roman" w:hAnsi="Times New Roman" w:cs="Times New Roman"/>
                <w:b/>
                <w:sz w:val="28"/>
                <w:szCs w:val="28"/>
                <w:lang w:eastAsia="ru-RU"/>
              </w:rPr>
            </w:pPr>
            <w:r w:rsidRPr="007B5739">
              <w:rPr>
                <w:rFonts w:ascii="Times New Roman" w:eastAsia="Times New Roman" w:hAnsi="Times New Roman" w:cs="Times New Roman"/>
                <w:b/>
                <w:sz w:val="28"/>
                <w:szCs w:val="28"/>
                <w:lang w:eastAsia="ru-RU"/>
              </w:rPr>
              <w:t>Учреждение культуры</w:t>
            </w:r>
          </w:p>
        </w:tc>
        <w:tc>
          <w:tcPr>
            <w:tcW w:w="3544" w:type="dxa"/>
            <w:vAlign w:val="center"/>
          </w:tcPr>
          <w:p w:rsidR="007B5739" w:rsidRPr="007B5739" w:rsidRDefault="007B5739" w:rsidP="007B5739">
            <w:pPr>
              <w:spacing w:after="0" w:line="240" w:lineRule="auto"/>
              <w:ind w:left="425"/>
              <w:jc w:val="center"/>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Оценка удовлетворенности качеством оказания услуг по пятибалльной шкале</w:t>
            </w:r>
          </w:p>
        </w:tc>
      </w:tr>
      <w:tr w:rsidR="007B5739" w:rsidRPr="007B5739" w:rsidTr="007B5739">
        <w:tc>
          <w:tcPr>
            <w:tcW w:w="6096" w:type="dxa"/>
          </w:tcPr>
          <w:p w:rsidR="007B5739" w:rsidRPr="007B5739" w:rsidRDefault="007B5739" w:rsidP="007B5739">
            <w:pPr>
              <w:spacing w:after="0" w:line="240" w:lineRule="auto"/>
              <w:ind w:left="425"/>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Приморский академический краевой драматический театр им. М.Горького</w:t>
            </w:r>
          </w:p>
        </w:tc>
        <w:tc>
          <w:tcPr>
            <w:tcW w:w="3544" w:type="dxa"/>
            <w:vAlign w:val="center"/>
          </w:tcPr>
          <w:p w:rsidR="007B5739" w:rsidRPr="007B5739" w:rsidRDefault="007B5739" w:rsidP="007B5739">
            <w:pPr>
              <w:spacing w:after="0" w:line="240" w:lineRule="auto"/>
              <w:ind w:left="425"/>
              <w:jc w:val="center"/>
              <w:rPr>
                <w:rFonts w:ascii="Times New Roman" w:eastAsia="Times New Roman" w:hAnsi="Times New Roman" w:cs="Times New Roman"/>
                <w:b/>
                <w:sz w:val="28"/>
                <w:szCs w:val="28"/>
                <w:lang w:eastAsia="ru-RU"/>
              </w:rPr>
            </w:pPr>
            <w:r w:rsidRPr="007B5739">
              <w:rPr>
                <w:rFonts w:ascii="Times New Roman" w:eastAsia="Times New Roman" w:hAnsi="Times New Roman" w:cs="Times New Roman"/>
                <w:b/>
                <w:sz w:val="28"/>
                <w:szCs w:val="28"/>
                <w:lang w:eastAsia="ru-RU"/>
              </w:rPr>
              <w:t>4,7</w:t>
            </w:r>
          </w:p>
        </w:tc>
      </w:tr>
      <w:tr w:rsidR="007B5739" w:rsidRPr="007B5739" w:rsidTr="007B5739">
        <w:tc>
          <w:tcPr>
            <w:tcW w:w="6096" w:type="dxa"/>
          </w:tcPr>
          <w:p w:rsidR="007B5739" w:rsidRPr="007B5739" w:rsidRDefault="007B5739" w:rsidP="007B5739">
            <w:pPr>
              <w:spacing w:after="0" w:line="240" w:lineRule="auto"/>
              <w:ind w:left="425"/>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Приморский театр оперы и балета</w:t>
            </w:r>
          </w:p>
        </w:tc>
        <w:tc>
          <w:tcPr>
            <w:tcW w:w="3544" w:type="dxa"/>
            <w:vAlign w:val="center"/>
          </w:tcPr>
          <w:p w:rsidR="007B5739" w:rsidRPr="007B5739" w:rsidRDefault="007B5739" w:rsidP="007B5739">
            <w:pPr>
              <w:spacing w:after="0" w:line="240" w:lineRule="auto"/>
              <w:ind w:left="425"/>
              <w:jc w:val="center"/>
              <w:rPr>
                <w:rFonts w:ascii="Times New Roman" w:eastAsia="Times New Roman" w:hAnsi="Times New Roman" w:cs="Times New Roman"/>
                <w:b/>
                <w:sz w:val="28"/>
                <w:szCs w:val="28"/>
                <w:lang w:eastAsia="ru-RU"/>
              </w:rPr>
            </w:pPr>
            <w:r w:rsidRPr="007B5739">
              <w:rPr>
                <w:rFonts w:ascii="Times New Roman" w:eastAsia="Times New Roman" w:hAnsi="Times New Roman" w:cs="Times New Roman"/>
                <w:b/>
                <w:sz w:val="28"/>
                <w:szCs w:val="28"/>
                <w:lang w:eastAsia="ru-RU"/>
              </w:rPr>
              <w:t>4,1</w:t>
            </w:r>
          </w:p>
        </w:tc>
      </w:tr>
      <w:tr w:rsidR="007B5739" w:rsidRPr="007B5739" w:rsidTr="007B5739">
        <w:tc>
          <w:tcPr>
            <w:tcW w:w="6096" w:type="dxa"/>
          </w:tcPr>
          <w:p w:rsidR="007B5739" w:rsidRPr="007B5739" w:rsidRDefault="007B5739" w:rsidP="007B5739">
            <w:pPr>
              <w:spacing w:after="0" w:line="240" w:lineRule="auto"/>
              <w:ind w:left="425"/>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Приморский краевой драматический театр молодежи</w:t>
            </w:r>
          </w:p>
        </w:tc>
        <w:tc>
          <w:tcPr>
            <w:tcW w:w="3544" w:type="dxa"/>
            <w:vAlign w:val="center"/>
          </w:tcPr>
          <w:p w:rsidR="007B5739" w:rsidRPr="007B5739" w:rsidRDefault="007B5739" w:rsidP="007B5739">
            <w:pPr>
              <w:spacing w:after="0" w:line="240" w:lineRule="auto"/>
              <w:ind w:left="425"/>
              <w:jc w:val="center"/>
              <w:rPr>
                <w:rFonts w:ascii="Times New Roman" w:eastAsia="Times New Roman" w:hAnsi="Times New Roman" w:cs="Times New Roman"/>
                <w:b/>
                <w:sz w:val="28"/>
                <w:szCs w:val="28"/>
                <w:lang w:eastAsia="ru-RU"/>
              </w:rPr>
            </w:pPr>
            <w:r w:rsidRPr="007B5739">
              <w:rPr>
                <w:rFonts w:ascii="Times New Roman" w:eastAsia="Times New Roman" w:hAnsi="Times New Roman" w:cs="Times New Roman"/>
                <w:b/>
                <w:sz w:val="28"/>
                <w:szCs w:val="28"/>
                <w:lang w:eastAsia="ru-RU"/>
              </w:rPr>
              <w:t>4,2</w:t>
            </w:r>
          </w:p>
        </w:tc>
      </w:tr>
      <w:tr w:rsidR="007B5739" w:rsidRPr="007B5739" w:rsidTr="007B5739">
        <w:tc>
          <w:tcPr>
            <w:tcW w:w="6096" w:type="dxa"/>
          </w:tcPr>
          <w:p w:rsidR="007B5739" w:rsidRPr="007B5739" w:rsidRDefault="007B5739" w:rsidP="007B5739">
            <w:pPr>
              <w:spacing w:after="0" w:line="240" w:lineRule="auto"/>
              <w:ind w:left="425"/>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Приморская краевая филармония</w:t>
            </w:r>
          </w:p>
        </w:tc>
        <w:tc>
          <w:tcPr>
            <w:tcW w:w="3544" w:type="dxa"/>
            <w:vAlign w:val="center"/>
          </w:tcPr>
          <w:p w:rsidR="007B5739" w:rsidRPr="007B5739" w:rsidRDefault="007B5739" w:rsidP="007B5739">
            <w:pPr>
              <w:spacing w:after="0" w:line="240" w:lineRule="auto"/>
              <w:ind w:left="425"/>
              <w:jc w:val="center"/>
              <w:rPr>
                <w:rFonts w:ascii="Times New Roman" w:eastAsia="Times New Roman" w:hAnsi="Times New Roman" w:cs="Times New Roman"/>
                <w:b/>
                <w:sz w:val="28"/>
                <w:szCs w:val="28"/>
                <w:lang w:eastAsia="ru-RU"/>
              </w:rPr>
            </w:pPr>
            <w:r w:rsidRPr="007B5739">
              <w:rPr>
                <w:rFonts w:ascii="Times New Roman" w:eastAsia="Times New Roman" w:hAnsi="Times New Roman" w:cs="Times New Roman"/>
                <w:b/>
                <w:sz w:val="28"/>
                <w:szCs w:val="28"/>
                <w:lang w:eastAsia="ru-RU"/>
              </w:rPr>
              <w:t>4,9</w:t>
            </w:r>
          </w:p>
        </w:tc>
      </w:tr>
      <w:tr w:rsidR="007B5739" w:rsidRPr="007B5739" w:rsidTr="007B5739">
        <w:tc>
          <w:tcPr>
            <w:tcW w:w="6096" w:type="dxa"/>
          </w:tcPr>
          <w:p w:rsidR="007B5739" w:rsidRPr="007B5739" w:rsidRDefault="007B5739" w:rsidP="007B5739">
            <w:pPr>
              <w:spacing w:after="0" w:line="240" w:lineRule="auto"/>
              <w:ind w:left="425"/>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Приморский краевой театр кукол</w:t>
            </w:r>
          </w:p>
        </w:tc>
        <w:tc>
          <w:tcPr>
            <w:tcW w:w="3544" w:type="dxa"/>
            <w:vAlign w:val="center"/>
          </w:tcPr>
          <w:p w:rsidR="007B5739" w:rsidRPr="007B5739" w:rsidRDefault="007B5739" w:rsidP="007B5739">
            <w:pPr>
              <w:spacing w:after="0" w:line="240" w:lineRule="auto"/>
              <w:ind w:left="425"/>
              <w:jc w:val="center"/>
              <w:rPr>
                <w:rFonts w:ascii="Times New Roman" w:eastAsia="Times New Roman" w:hAnsi="Times New Roman" w:cs="Times New Roman"/>
                <w:b/>
                <w:sz w:val="28"/>
                <w:szCs w:val="28"/>
                <w:lang w:eastAsia="ru-RU"/>
              </w:rPr>
            </w:pPr>
            <w:r w:rsidRPr="007B5739">
              <w:rPr>
                <w:rFonts w:ascii="Times New Roman" w:eastAsia="Times New Roman" w:hAnsi="Times New Roman" w:cs="Times New Roman"/>
                <w:b/>
                <w:sz w:val="28"/>
                <w:szCs w:val="28"/>
                <w:lang w:eastAsia="ru-RU"/>
              </w:rPr>
              <w:t>4,6</w:t>
            </w:r>
          </w:p>
        </w:tc>
      </w:tr>
      <w:tr w:rsidR="007B5739" w:rsidRPr="007B5739" w:rsidTr="007B5739">
        <w:tc>
          <w:tcPr>
            <w:tcW w:w="6096" w:type="dxa"/>
          </w:tcPr>
          <w:p w:rsidR="007B5739" w:rsidRPr="007B5739" w:rsidRDefault="007B5739" w:rsidP="007B5739">
            <w:pPr>
              <w:spacing w:after="0" w:line="240" w:lineRule="auto"/>
              <w:ind w:left="425"/>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Приморский краевой центр народной культуры</w:t>
            </w:r>
          </w:p>
        </w:tc>
        <w:tc>
          <w:tcPr>
            <w:tcW w:w="3544" w:type="dxa"/>
            <w:vAlign w:val="center"/>
          </w:tcPr>
          <w:p w:rsidR="007B5739" w:rsidRPr="007B5739" w:rsidRDefault="007B5739" w:rsidP="007B5739">
            <w:pPr>
              <w:spacing w:after="0" w:line="240" w:lineRule="auto"/>
              <w:ind w:left="425"/>
              <w:jc w:val="center"/>
              <w:rPr>
                <w:rFonts w:ascii="Times New Roman" w:eastAsia="Times New Roman" w:hAnsi="Times New Roman" w:cs="Times New Roman"/>
                <w:b/>
                <w:sz w:val="28"/>
                <w:szCs w:val="28"/>
                <w:lang w:eastAsia="ru-RU"/>
              </w:rPr>
            </w:pPr>
            <w:r w:rsidRPr="007B5739">
              <w:rPr>
                <w:rFonts w:ascii="Times New Roman" w:eastAsia="Times New Roman" w:hAnsi="Times New Roman" w:cs="Times New Roman"/>
                <w:b/>
                <w:sz w:val="28"/>
                <w:szCs w:val="28"/>
                <w:lang w:eastAsia="ru-RU"/>
              </w:rPr>
              <w:t>4,5</w:t>
            </w:r>
          </w:p>
        </w:tc>
      </w:tr>
    </w:tbl>
    <w:p w:rsidR="00AD1FCE" w:rsidRDefault="00AD1FCE" w:rsidP="00AD1FCE">
      <w:pPr>
        <w:spacing w:after="0" w:line="360" w:lineRule="auto"/>
        <w:jc w:val="both"/>
        <w:rPr>
          <w:rFonts w:ascii="Times New Roman" w:eastAsia="Calibri" w:hAnsi="Times New Roman" w:cs="Times New Roman"/>
          <w:b/>
          <w:sz w:val="28"/>
          <w:szCs w:val="28"/>
        </w:rPr>
      </w:pPr>
    </w:p>
    <w:p w:rsidR="001B1B5A" w:rsidRPr="00AD1FCE" w:rsidRDefault="001B1B5A" w:rsidP="00AD1FCE">
      <w:pPr>
        <w:pStyle w:val="a3"/>
        <w:numPr>
          <w:ilvl w:val="0"/>
          <w:numId w:val="11"/>
        </w:numPr>
        <w:spacing w:after="0" w:line="360" w:lineRule="auto"/>
        <w:jc w:val="both"/>
        <w:rPr>
          <w:rFonts w:ascii="Times New Roman" w:eastAsia="Calibri" w:hAnsi="Times New Roman" w:cs="Times New Roman"/>
          <w:sz w:val="28"/>
          <w:szCs w:val="28"/>
        </w:rPr>
      </w:pPr>
      <w:r w:rsidRPr="00AD1FCE">
        <w:rPr>
          <w:rFonts w:ascii="Times New Roman" w:eastAsia="Calibri" w:hAnsi="Times New Roman" w:cs="Times New Roman"/>
          <w:b/>
          <w:sz w:val="28"/>
          <w:szCs w:val="28"/>
        </w:rPr>
        <w:t>Уровень удовлетворенности качеством оказания услуг</w:t>
      </w:r>
      <w:r w:rsidRPr="00AD1FCE">
        <w:rPr>
          <w:rFonts w:ascii="Times New Roman" w:eastAsia="Calibri" w:hAnsi="Times New Roman" w:cs="Times New Roman"/>
          <w:sz w:val="28"/>
          <w:szCs w:val="28"/>
        </w:rPr>
        <w:t xml:space="preserve"> организацией культуры формируется на основе оценок получателей услуг и измеряется в баллах. </w:t>
      </w:r>
    </w:p>
    <w:p w:rsidR="001B1B5A" w:rsidRPr="007B5739" w:rsidRDefault="001B1B5A" w:rsidP="001B1B5A">
      <w:pPr>
        <w:spacing w:after="0" w:line="360" w:lineRule="auto"/>
        <w:ind w:firstLine="709"/>
        <w:jc w:val="both"/>
        <w:rPr>
          <w:rFonts w:ascii="Times New Roman" w:eastAsia="Calibri" w:hAnsi="Times New Roman" w:cs="Times New Roman"/>
          <w:sz w:val="28"/>
          <w:szCs w:val="28"/>
        </w:rPr>
      </w:pPr>
      <w:r w:rsidRPr="007B5739">
        <w:rPr>
          <w:rFonts w:ascii="Times New Roman" w:eastAsia="Calibri" w:hAnsi="Times New Roman" w:cs="Times New Roman"/>
          <w:sz w:val="28"/>
          <w:szCs w:val="28"/>
        </w:rPr>
        <w:t>Уровень удовлетворенности качеством оказания услуг i-ой организацией культуры (</w:t>
      </w:r>
      <m:oMath>
        <m:sSubSup>
          <m:sSubSupPr>
            <m:ctrlPr>
              <w:rPr>
                <w:rFonts w:ascii="Cambria Math" w:eastAsia="Calibri" w:hAnsi="Cambria Math" w:cs="Times New Roman"/>
                <w:i/>
                <w:sz w:val="28"/>
                <w:szCs w:val="28"/>
              </w:rPr>
            </m:ctrlPr>
          </m:sSubSupPr>
          <m:e>
            <m:r>
              <w:rPr>
                <w:rFonts w:ascii="Cambria Math" w:eastAsia="Calibri" w:hAnsi="Cambria Math" w:cs="Times New Roman"/>
                <w:sz w:val="28"/>
                <w:szCs w:val="28"/>
              </w:rPr>
              <m:t>N</m:t>
            </m:r>
          </m:e>
          <m:sub>
            <m:r>
              <w:rPr>
                <w:rFonts w:ascii="Cambria Math" w:eastAsia="Calibri" w:hAnsi="Cambria Math" w:cs="Times New Roman"/>
                <w:sz w:val="28"/>
                <w:szCs w:val="28"/>
              </w:rPr>
              <m:t>i</m:t>
            </m:r>
          </m:sub>
          <m:sup>
            <m:r>
              <w:rPr>
                <w:rFonts w:ascii="Cambria Math" w:eastAsia="Calibri" w:hAnsi="Cambria Math" w:cs="Times New Roman"/>
                <w:sz w:val="28"/>
                <w:szCs w:val="28"/>
              </w:rPr>
              <m:t>удовл</m:t>
            </m:r>
          </m:sup>
        </m:sSubSup>
      </m:oMath>
      <w:r w:rsidRPr="007B5739">
        <w:rPr>
          <w:rFonts w:ascii="Times New Roman" w:eastAsia="Calibri" w:hAnsi="Times New Roman" w:cs="Times New Roman"/>
          <w:sz w:val="28"/>
          <w:szCs w:val="28"/>
        </w:rPr>
        <w:t>), определяется по формуле:</w:t>
      </w:r>
    </w:p>
    <w:p w:rsidR="001B1B5A" w:rsidRPr="007B5739" w:rsidRDefault="00336DB5" w:rsidP="001B1B5A">
      <w:pPr>
        <w:spacing w:after="0" w:line="360" w:lineRule="auto"/>
        <w:ind w:firstLine="709"/>
        <w:jc w:val="center"/>
        <w:rPr>
          <w:rFonts w:ascii="Times New Roman" w:eastAsia="Calibri" w:hAnsi="Times New Roman" w:cs="Times New Roman"/>
          <w:sz w:val="28"/>
          <w:szCs w:val="28"/>
        </w:rPr>
      </w:pPr>
      <m:oMath>
        <m:sSubSup>
          <m:sSubSupPr>
            <m:ctrlPr>
              <w:rPr>
                <w:rFonts w:ascii="Cambria Math" w:eastAsia="Calibri" w:hAnsi="Cambria Math" w:cs="Times New Roman"/>
                <w:i/>
                <w:sz w:val="28"/>
                <w:szCs w:val="28"/>
              </w:rPr>
            </m:ctrlPr>
          </m:sSubSupPr>
          <m:e>
            <m:r>
              <w:rPr>
                <w:rFonts w:ascii="Cambria Math" w:eastAsia="Calibri" w:hAnsi="Cambria Math" w:cs="Times New Roman"/>
                <w:sz w:val="28"/>
                <w:szCs w:val="28"/>
              </w:rPr>
              <m:t>N</m:t>
            </m:r>
          </m:e>
          <m:sub>
            <m:r>
              <w:rPr>
                <w:rFonts w:ascii="Cambria Math" w:eastAsia="Calibri" w:hAnsi="Cambria Math" w:cs="Times New Roman"/>
                <w:sz w:val="28"/>
                <w:szCs w:val="28"/>
              </w:rPr>
              <m:t>i</m:t>
            </m:r>
          </m:sub>
          <m:sup>
            <m:r>
              <w:rPr>
                <w:rFonts w:ascii="Cambria Math" w:eastAsia="Calibri" w:hAnsi="Cambria Math" w:cs="Times New Roman"/>
                <w:sz w:val="28"/>
                <w:szCs w:val="28"/>
              </w:rPr>
              <m:t>удовл</m:t>
            </m:r>
          </m:sup>
        </m:sSubSup>
        <m:r>
          <w:rPr>
            <w:rFonts w:ascii="Cambria Math" w:eastAsia="Calibri" w:hAnsi="Cambria Math" w:cs="Times New Roman"/>
            <w:sz w:val="28"/>
            <w:szCs w:val="28"/>
          </w:rPr>
          <m:t>=</m:t>
        </m:r>
        <m:f>
          <m:fPr>
            <m:ctrlPr>
              <w:rPr>
                <w:rFonts w:ascii="Cambria Math" w:eastAsia="Calibri" w:hAnsi="Cambria Math" w:cs="Times New Roman"/>
                <w:i/>
                <w:sz w:val="28"/>
                <w:szCs w:val="28"/>
              </w:rPr>
            </m:ctrlPr>
          </m:fPr>
          <m:num>
            <m:r>
              <w:rPr>
                <w:rFonts w:ascii="Cambria Math" w:eastAsia="Calibri" w:hAnsi="Cambria Math" w:cs="Times New Roman"/>
                <w:sz w:val="28"/>
                <w:szCs w:val="28"/>
              </w:rPr>
              <m:t>1</m:t>
            </m:r>
          </m:num>
          <m:den>
            <m:r>
              <w:rPr>
                <w:rFonts w:ascii="Cambria Math" w:eastAsia="Calibri" w:hAnsi="Cambria Math" w:cs="Times New Roman"/>
                <w:sz w:val="28"/>
                <w:szCs w:val="28"/>
                <w:lang w:val="en-US"/>
              </w:rPr>
              <m:t>P</m:t>
            </m:r>
          </m:den>
        </m:f>
        <m:r>
          <w:rPr>
            <w:rFonts w:ascii="Cambria Math" w:eastAsia="Calibri" w:hAnsi="Cambria Math" w:cs="Times New Roman"/>
            <w:sz w:val="28"/>
            <w:szCs w:val="28"/>
          </w:rPr>
          <m:t>×</m:t>
        </m:r>
        <m:nary>
          <m:naryPr>
            <m:chr m:val="∑"/>
            <m:limLoc m:val="undOvr"/>
            <m:supHide m:val="on"/>
            <m:ctrlPr>
              <w:rPr>
                <w:rFonts w:ascii="Cambria Math" w:eastAsia="Calibri" w:hAnsi="Cambria Math" w:cs="Times New Roman"/>
                <w:i/>
                <w:sz w:val="28"/>
                <w:szCs w:val="28"/>
              </w:rPr>
            </m:ctrlPr>
          </m:naryPr>
          <m:sub>
            <m:r>
              <w:rPr>
                <w:rFonts w:ascii="Cambria Math" w:eastAsia="Calibri" w:hAnsi="Cambria Math" w:cs="Times New Roman"/>
                <w:sz w:val="28"/>
                <w:szCs w:val="28"/>
              </w:rPr>
              <m:t>p</m:t>
            </m:r>
          </m:sub>
          <m:sup/>
          <m:e>
            <m:nary>
              <m:naryPr>
                <m:chr m:val="∑"/>
                <m:limLoc m:val="undOvr"/>
                <m:supHide m:val="on"/>
                <m:ctrlPr>
                  <w:rPr>
                    <w:rFonts w:ascii="Cambria Math" w:eastAsia="Calibri" w:hAnsi="Cambria Math" w:cs="Times New Roman"/>
                    <w:i/>
                    <w:sz w:val="28"/>
                    <w:szCs w:val="28"/>
                  </w:rPr>
                </m:ctrlPr>
              </m:naryPr>
              <m:sub>
                <m:r>
                  <w:rPr>
                    <w:rFonts w:ascii="Cambria Math" w:eastAsia="Calibri" w:hAnsi="Cambria Math" w:cs="Times New Roman"/>
                    <w:sz w:val="28"/>
                    <w:szCs w:val="28"/>
                  </w:rPr>
                  <m:t>j</m:t>
                </m:r>
              </m:sub>
              <m:sup/>
              <m:e>
                <m:sSubSup>
                  <m:sSubSupPr>
                    <m:ctrlPr>
                      <w:rPr>
                        <w:rFonts w:ascii="Cambria Math" w:eastAsia="Calibri" w:hAnsi="Cambria Math" w:cs="Times New Roman"/>
                        <w:i/>
                        <w:sz w:val="28"/>
                        <w:szCs w:val="28"/>
                      </w:rPr>
                    </m:ctrlPr>
                  </m:sSubSupPr>
                  <m:e>
                    <m:r>
                      <w:rPr>
                        <w:rFonts w:ascii="Cambria Math" w:eastAsia="Calibri" w:hAnsi="Cambria Math" w:cs="Times New Roman"/>
                        <w:sz w:val="28"/>
                        <w:szCs w:val="28"/>
                      </w:rPr>
                      <m:t>m</m:t>
                    </m:r>
                  </m:e>
                  <m:sub>
                    <m:r>
                      <w:rPr>
                        <w:rFonts w:ascii="Cambria Math" w:eastAsia="Calibri" w:hAnsi="Cambria Math" w:cs="Times New Roman"/>
                        <w:sz w:val="28"/>
                        <w:szCs w:val="28"/>
                      </w:rPr>
                      <m:t>ijp</m:t>
                    </m:r>
                  </m:sub>
                  <m:sup>
                    <m:r>
                      <w:rPr>
                        <w:rFonts w:ascii="Cambria Math" w:eastAsia="Calibri" w:hAnsi="Cambria Math" w:cs="Times New Roman"/>
                        <w:sz w:val="28"/>
                        <w:szCs w:val="28"/>
                      </w:rPr>
                      <m:t xml:space="preserve"> </m:t>
                    </m:r>
                  </m:sup>
                </m:sSubSup>
              </m:e>
            </m:nary>
          </m:e>
        </m:nary>
      </m:oMath>
      <w:r w:rsidR="001B1B5A" w:rsidRPr="007B5739">
        <w:rPr>
          <w:rFonts w:ascii="Times New Roman" w:eastAsia="Calibri" w:hAnsi="Times New Roman" w:cs="Times New Roman"/>
          <w:sz w:val="28"/>
          <w:szCs w:val="28"/>
        </w:rPr>
        <w:t>, где:</w:t>
      </w:r>
    </w:p>
    <w:p w:rsidR="001B1B5A" w:rsidRPr="007B5739" w:rsidRDefault="001B1B5A" w:rsidP="001B1B5A">
      <w:pPr>
        <w:spacing w:after="0" w:line="360" w:lineRule="auto"/>
        <w:ind w:firstLine="709"/>
        <w:jc w:val="center"/>
        <w:rPr>
          <w:rFonts w:ascii="Times New Roman" w:eastAsia="Calibri" w:hAnsi="Times New Roman" w:cs="Times New Roman"/>
          <w:sz w:val="28"/>
          <w:szCs w:val="28"/>
        </w:rPr>
      </w:pPr>
    </w:p>
    <w:p w:rsidR="001B1B5A" w:rsidRPr="007B5739" w:rsidRDefault="001B1B5A" w:rsidP="001B1B5A">
      <w:pPr>
        <w:spacing w:after="0" w:line="360" w:lineRule="auto"/>
        <w:ind w:firstLine="709"/>
        <w:jc w:val="both"/>
        <w:rPr>
          <w:rFonts w:ascii="Times New Roman" w:eastAsia="Calibri" w:hAnsi="Times New Roman" w:cs="Times New Roman"/>
          <w:sz w:val="28"/>
          <w:szCs w:val="28"/>
        </w:rPr>
      </w:pPr>
      <m:oMath>
        <m:r>
          <w:rPr>
            <w:rFonts w:ascii="Cambria Math" w:eastAsia="Calibri" w:hAnsi="Cambria Math" w:cs="Times New Roman"/>
            <w:sz w:val="28"/>
            <w:szCs w:val="28"/>
            <w:lang w:val="en-US"/>
          </w:rPr>
          <m:t>P</m:t>
        </m:r>
      </m:oMath>
      <w:r w:rsidRPr="007B5739">
        <w:rPr>
          <w:rFonts w:ascii="Times New Roman" w:eastAsia="Calibri" w:hAnsi="Times New Roman" w:cs="Times New Roman"/>
          <w:sz w:val="28"/>
          <w:szCs w:val="28"/>
        </w:rPr>
        <w:t xml:space="preserve"> – количество получателей услуг, оценивших удовлетворенность качеством оказания услуг i-ой организацией культуры;</w:t>
      </w:r>
    </w:p>
    <w:p w:rsidR="001B1B5A" w:rsidRPr="007B5739" w:rsidRDefault="001B1B5A" w:rsidP="001B1B5A">
      <w:pPr>
        <w:spacing w:after="0" w:line="360" w:lineRule="auto"/>
        <w:ind w:firstLine="709"/>
        <w:jc w:val="both"/>
        <w:rPr>
          <w:rFonts w:ascii="Times New Roman" w:eastAsia="Calibri" w:hAnsi="Times New Roman" w:cs="Times New Roman"/>
          <w:sz w:val="28"/>
          <w:szCs w:val="28"/>
        </w:rPr>
      </w:pPr>
      <m:oMath>
        <m:r>
          <w:rPr>
            <w:rFonts w:ascii="Cambria Math" w:eastAsia="Calibri" w:hAnsi="Cambria Math" w:cs="Times New Roman"/>
            <w:sz w:val="28"/>
            <w:szCs w:val="28"/>
            <w:lang w:val="en-US"/>
          </w:rPr>
          <m:t>J</m:t>
        </m:r>
      </m:oMath>
      <w:r w:rsidRPr="007B5739">
        <w:rPr>
          <w:rFonts w:ascii="Times New Roman" w:eastAsia="Calibri" w:hAnsi="Times New Roman" w:cs="Times New Roman"/>
          <w:sz w:val="28"/>
          <w:szCs w:val="28"/>
        </w:rPr>
        <w:t xml:space="preserve"> - количество критериев для оценки удовлетворенности качеством оказания услуг i-ой организацией культуры;</w:t>
      </w:r>
    </w:p>
    <w:p w:rsidR="001B1B5A" w:rsidRPr="007B5739" w:rsidRDefault="00336DB5" w:rsidP="001B1B5A">
      <w:pPr>
        <w:spacing w:after="0" w:line="360" w:lineRule="auto"/>
        <w:ind w:firstLine="709"/>
        <w:jc w:val="both"/>
        <w:rPr>
          <w:rFonts w:ascii="Times New Roman" w:eastAsia="Calibri" w:hAnsi="Times New Roman" w:cs="Times New Roman"/>
          <w:sz w:val="28"/>
          <w:szCs w:val="28"/>
        </w:rPr>
      </w:pPr>
      <m:oMath>
        <m:sSubSup>
          <m:sSubSupPr>
            <m:ctrlPr>
              <w:rPr>
                <w:rFonts w:ascii="Cambria Math" w:eastAsia="Calibri" w:hAnsi="Cambria Math" w:cs="Times New Roman"/>
                <w:i/>
                <w:sz w:val="28"/>
                <w:szCs w:val="28"/>
              </w:rPr>
            </m:ctrlPr>
          </m:sSubSupPr>
          <m:e>
            <m:r>
              <w:rPr>
                <w:rFonts w:ascii="Cambria Math" w:eastAsia="Calibri" w:hAnsi="Cambria Math" w:cs="Times New Roman"/>
                <w:sz w:val="28"/>
                <w:szCs w:val="28"/>
              </w:rPr>
              <m:t>m</m:t>
            </m:r>
          </m:e>
          <m:sub>
            <m:r>
              <w:rPr>
                <w:rFonts w:ascii="Cambria Math" w:eastAsia="Calibri" w:hAnsi="Cambria Math" w:cs="Times New Roman"/>
                <w:sz w:val="28"/>
                <w:szCs w:val="28"/>
              </w:rPr>
              <m:t>ijp</m:t>
            </m:r>
          </m:sub>
          <m:sup>
            <m:r>
              <w:rPr>
                <w:rFonts w:ascii="Cambria Math" w:eastAsia="Calibri" w:hAnsi="Cambria Math" w:cs="Times New Roman"/>
                <w:sz w:val="28"/>
                <w:szCs w:val="28"/>
              </w:rPr>
              <m:t xml:space="preserve"> </m:t>
            </m:r>
          </m:sup>
        </m:sSubSup>
      </m:oMath>
      <w:r w:rsidR="001B1B5A" w:rsidRPr="007B5739">
        <w:rPr>
          <w:rFonts w:ascii="Times New Roman" w:eastAsia="Calibri" w:hAnsi="Times New Roman" w:cs="Times New Roman"/>
          <w:sz w:val="28"/>
          <w:szCs w:val="28"/>
        </w:rPr>
        <w:t xml:space="preserve"> – оценка удовлетворенности качеством оказания услуг i-ой организацией культуры, сформированная </w:t>
      </w:r>
      <w:r w:rsidR="001B1B5A" w:rsidRPr="007B5739">
        <w:rPr>
          <w:rFonts w:ascii="Times New Roman" w:eastAsia="Calibri" w:hAnsi="Times New Roman" w:cs="Times New Roman"/>
          <w:sz w:val="28"/>
          <w:szCs w:val="28"/>
          <w:lang w:val="en-US"/>
        </w:rPr>
        <w:t>p</w:t>
      </w:r>
      <w:r w:rsidR="001B1B5A" w:rsidRPr="007B5739">
        <w:rPr>
          <w:rFonts w:ascii="Times New Roman" w:eastAsia="Calibri" w:hAnsi="Times New Roman" w:cs="Times New Roman"/>
          <w:sz w:val="28"/>
          <w:szCs w:val="28"/>
        </w:rPr>
        <w:t xml:space="preserve">-ым получателем услуг по  </w:t>
      </w:r>
      <w:r w:rsidR="001B1B5A" w:rsidRPr="007B5739">
        <w:rPr>
          <w:rFonts w:ascii="Times New Roman" w:eastAsia="Calibri" w:hAnsi="Times New Roman" w:cs="Times New Roman"/>
          <w:sz w:val="28"/>
          <w:szCs w:val="28"/>
          <w:lang w:val="en-US"/>
        </w:rPr>
        <w:t>j</w:t>
      </w:r>
      <w:r w:rsidR="001B1B5A" w:rsidRPr="007B5739">
        <w:rPr>
          <w:rFonts w:ascii="Times New Roman" w:eastAsia="Calibri" w:hAnsi="Times New Roman" w:cs="Times New Roman"/>
          <w:sz w:val="28"/>
          <w:szCs w:val="28"/>
        </w:rPr>
        <w:t>-ому критерию;</w:t>
      </w:r>
    </w:p>
    <w:p w:rsidR="001B1B5A" w:rsidRPr="007B5739" w:rsidRDefault="001B1B5A" w:rsidP="001B1B5A">
      <w:pPr>
        <w:spacing w:after="0" w:line="360" w:lineRule="auto"/>
        <w:jc w:val="right"/>
        <w:rPr>
          <w:rFonts w:ascii="Times New Roman" w:eastAsia="Times New Roman" w:hAnsi="Times New Roman" w:cs="Times New Roman"/>
          <w:sz w:val="28"/>
          <w:szCs w:val="28"/>
          <w:lang w:eastAsia="ru-RU"/>
        </w:rPr>
      </w:pPr>
    </w:p>
    <w:tbl>
      <w:tblPr>
        <w:tblW w:w="10489"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19"/>
        <w:gridCol w:w="4678"/>
        <w:gridCol w:w="2692"/>
      </w:tblGrid>
      <w:tr w:rsidR="00AD1FCE" w:rsidRPr="007B5739" w:rsidTr="00AD1FCE">
        <w:tc>
          <w:tcPr>
            <w:tcW w:w="3119" w:type="dxa"/>
            <w:shd w:val="clear" w:color="auto" w:fill="auto"/>
          </w:tcPr>
          <w:p w:rsidR="00AD1FCE" w:rsidRPr="007B5739" w:rsidRDefault="00AD1FCE" w:rsidP="00AD1FCE">
            <w:pPr>
              <w:widowControl w:val="0"/>
              <w:spacing w:after="0" w:line="240" w:lineRule="auto"/>
              <w:jc w:val="center"/>
              <w:rPr>
                <w:rFonts w:ascii="Times New Roman" w:eastAsia="Calibri" w:hAnsi="Times New Roman" w:cs="Times New Roman"/>
                <w:b/>
                <w:sz w:val="28"/>
                <w:szCs w:val="28"/>
              </w:rPr>
            </w:pPr>
            <w:r w:rsidRPr="007B5739">
              <w:rPr>
                <w:rFonts w:ascii="Times New Roman" w:eastAsia="Calibri" w:hAnsi="Times New Roman" w:cs="Times New Roman"/>
                <w:b/>
                <w:sz w:val="28"/>
                <w:szCs w:val="28"/>
              </w:rPr>
              <w:lastRenderedPageBreak/>
              <w:t>Наименование организации культуры</w:t>
            </w:r>
          </w:p>
        </w:tc>
        <w:tc>
          <w:tcPr>
            <w:tcW w:w="4678" w:type="dxa"/>
          </w:tcPr>
          <w:p w:rsidR="00AD1FCE" w:rsidRDefault="00AD1FCE" w:rsidP="00AD1FCE">
            <w:pPr>
              <w:widowControl w:val="0"/>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Расчет</w:t>
            </w:r>
          </w:p>
          <w:p w:rsidR="00AD1FCE" w:rsidRPr="007B5739" w:rsidRDefault="00336DB5" w:rsidP="00AD1FCE">
            <w:pPr>
              <w:widowControl w:val="0"/>
              <w:spacing w:after="0" w:line="240" w:lineRule="auto"/>
              <w:jc w:val="center"/>
              <w:rPr>
                <w:rFonts w:ascii="Times New Roman" w:eastAsia="Calibri" w:hAnsi="Times New Roman" w:cs="Times New Roman"/>
                <w:b/>
                <w:sz w:val="28"/>
                <w:szCs w:val="28"/>
              </w:rPr>
            </w:pPr>
            <m:oMath>
              <m:sSubSup>
                <m:sSubSupPr>
                  <m:ctrlPr>
                    <w:rPr>
                      <w:rFonts w:ascii="Cambria Math" w:eastAsia="Calibri" w:hAnsi="Cambria Math" w:cs="Times New Roman"/>
                      <w:i/>
                      <w:sz w:val="20"/>
                      <w:szCs w:val="20"/>
                    </w:rPr>
                  </m:ctrlPr>
                </m:sSubSupPr>
                <m:e>
                  <m:r>
                    <w:rPr>
                      <w:rFonts w:ascii="Cambria Math" w:eastAsia="Calibri" w:hAnsi="Cambria Math" w:cs="Times New Roman"/>
                      <w:sz w:val="20"/>
                      <w:szCs w:val="20"/>
                    </w:rPr>
                    <m:t>N</m:t>
                  </m:r>
                </m:e>
                <m:sub>
                  <m:r>
                    <w:rPr>
                      <w:rFonts w:ascii="Cambria Math" w:eastAsia="Calibri" w:hAnsi="Cambria Math" w:cs="Times New Roman"/>
                      <w:sz w:val="20"/>
                      <w:szCs w:val="20"/>
                    </w:rPr>
                    <m:t>i</m:t>
                  </m:r>
                </m:sub>
                <m:sup>
                  <m:r>
                    <w:rPr>
                      <w:rFonts w:ascii="Cambria Math" w:eastAsia="Calibri" w:hAnsi="Cambria Math" w:cs="Times New Roman"/>
                      <w:sz w:val="20"/>
                      <w:szCs w:val="20"/>
                    </w:rPr>
                    <m:t>удовл</m:t>
                  </m:r>
                </m:sup>
              </m:sSubSup>
              <m:r>
                <w:rPr>
                  <w:rFonts w:ascii="Cambria Math" w:eastAsia="Calibri" w:hAnsi="Cambria Math" w:cs="Times New Roman"/>
                  <w:sz w:val="20"/>
                  <w:szCs w:val="20"/>
                </w:rPr>
                <m:t>=</m:t>
              </m:r>
              <m:f>
                <m:fPr>
                  <m:ctrlPr>
                    <w:rPr>
                      <w:rFonts w:ascii="Cambria Math" w:eastAsia="Calibri" w:hAnsi="Cambria Math" w:cs="Times New Roman"/>
                      <w:i/>
                      <w:sz w:val="20"/>
                      <w:szCs w:val="20"/>
                    </w:rPr>
                  </m:ctrlPr>
                </m:fPr>
                <m:num>
                  <m:r>
                    <w:rPr>
                      <w:rFonts w:ascii="Cambria Math" w:eastAsia="Calibri" w:hAnsi="Cambria Math" w:cs="Times New Roman"/>
                      <w:sz w:val="20"/>
                      <w:szCs w:val="20"/>
                    </w:rPr>
                    <m:t>1</m:t>
                  </m:r>
                </m:num>
                <m:den>
                  <m:r>
                    <w:rPr>
                      <w:rFonts w:ascii="Cambria Math" w:eastAsia="Calibri" w:hAnsi="Cambria Math" w:cs="Times New Roman"/>
                      <w:sz w:val="20"/>
                      <w:szCs w:val="20"/>
                      <w:lang w:val="en-US"/>
                    </w:rPr>
                    <m:t>P</m:t>
                  </m:r>
                </m:den>
              </m:f>
              <m:r>
                <w:rPr>
                  <w:rFonts w:ascii="Cambria Math" w:eastAsia="Calibri" w:hAnsi="Cambria Math" w:cs="Times New Roman"/>
                  <w:sz w:val="20"/>
                  <w:szCs w:val="20"/>
                </w:rPr>
                <m:t>×</m:t>
              </m:r>
              <m:nary>
                <m:naryPr>
                  <m:chr m:val="∑"/>
                  <m:limLoc m:val="undOvr"/>
                  <m:supHide m:val="on"/>
                  <m:ctrlPr>
                    <w:rPr>
                      <w:rFonts w:ascii="Cambria Math" w:eastAsia="Calibri" w:hAnsi="Cambria Math" w:cs="Times New Roman"/>
                      <w:i/>
                      <w:sz w:val="20"/>
                      <w:szCs w:val="20"/>
                    </w:rPr>
                  </m:ctrlPr>
                </m:naryPr>
                <m:sub>
                  <m:r>
                    <w:rPr>
                      <w:rFonts w:ascii="Cambria Math" w:eastAsia="Calibri" w:hAnsi="Cambria Math" w:cs="Times New Roman"/>
                      <w:sz w:val="20"/>
                      <w:szCs w:val="20"/>
                    </w:rPr>
                    <m:t>p</m:t>
                  </m:r>
                </m:sub>
                <m:sup/>
                <m:e>
                  <m:nary>
                    <m:naryPr>
                      <m:chr m:val="∑"/>
                      <m:limLoc m:val="undOvr"/>
                      <m:supHide m:val="on"/>
                      <m:ctrlPr>
                        <w:rPr>
                          <w:rFonts w:ascii="Cambria Math" w:eastAsia="Calibri" w:hAnsi="Cambria Math" w:cs="Times New Roman"/>
                          <w:i/>
                          <w:sz w:val="20"/>
                          <w:szCs w:val="20"/>
                        </w:rPr>
                      </m:ctrlPr>
                    </m:naryPr>
                    <m:sub>
                      <m:r>
                        <w:rPr>
                          <w:rFonts w:ascii="Cambria Math" w:eastAsia="Calibri" w:hAnsi="Cambria Math" w:cs="Times New Roman"/>
                          <w:sz w:val="20"/>
                          <w:szCs w:val="20"/>
                        </w:rPr>
                        <m:t>j</m:t>
                      </m:r>
                    </m:sub>
                    <m:sup/>
                    <m:e>
                      <m:sSubSup>
                        <m:sSubSupPr>
                          <m:ctrlPr>
                            <w:rPr>
                              <w:rFonts w:ascii="Cambria Math" w:eastAsia="Calibri" w:hAnsi="Cambria Math" w:cs="Times New Roman"/>
                              <w:i/>
                              <w:sz w:val="20"/>
                              <w:szCs w:val="20"/>
                            </w:rPr>
                          </m:ctrlPr>
                        </m:sSubSupPr>
                        <m:e>
                          <m:r>
                            <w:rPr>
                              <w:rFonts w:ascii="Cambria Math" w:eastAsia="Calibri" w:hAnsi="Cambria Math" w:cs="Times New Roman"/>
                              <w:sz w:val="20"/>
                              <w:szCs w:val="20"/>
                            </w:rPr>
                            <m:t>m</m:t>
                          </m:r>
                        </m:e>
                        <m:sub>
                          <m:r>
                            <w:rPr>
                              <w:rFonts w:ascii="Cambria Math" w:eastAsia="Calibri" w:hAnsi="Cambria Math" w:cs="Times New Roman"/>
                              <w:sz w:val="20"/>
                              <w:szCs w:val="20"/>
                            </w:rPr>
                            <m:t>ijp</m:t>
                          </m:r>
                        </m:sub>
                        <m:sup>
                          <m:r>
                            <w:rPr>
                              <w:rFonts w:ascii="Cambria Math" w:eastAsia="Calibri" w:hAnsi="Cambria Math" w:cs="Times New Roman"/>
                              <w:sz w:val="20"/>
                              <w:szCs w:val="20"/>
                            </w:rPr>
                            <m:t xml:space="preserve"> </m:t>
                          </m:r>
                        </m:sup>
                      </m:sSubSup>
                    </m:e>
                  </m:nary>
                </m:e>
              </m:nary>
            </m:oMath>
            <w:r w:rsidR="00AD1FCE" w:rsidRPr="007B5739">
              <w:rPr>
                <w:rFonts w:ascii="Times New Roman" w:eastAsia="Calibri" w:hAnsi="Times New Roman" w:cs="Times New Roman"/>
                <w:sz w:val="20"/>
                <w:szCs w:val="20"/>
              </w:rPr>
              <w:t>, где:</w:t>
            </w:r>
          </w:p>
          <w:p w:rsidR="00AD1FCE" w:rsidRDefault="00AD1FCE" w:rsidP="00AD1FCE">
            <w:pPr>
              <w:spacing w:after="0" w:line="240" w:lineRule="auto"/>
              <w:ind w:firstLine="709"/>
              <w:jc w:val="both"/>
              <w:rPr>
                <w:rFonts w:ascii="Times New Roman" w:eastAsia="Calibri" w:hAnsi="Times New Roman" w:cs="Times New Roman"/>
                <w:sz w:val="20"/>
                <w:szCs w:val="20"/>
              </w:rPr>
            </w:pPr>
            <m:oMath>
              <m:r>
                <w:rPr>
                  <w:rFonts w:ascii="Cambria Math" w:eastAsia="Calibri" w:hAnsi="Cambria Math" w:cs="Times New Roman"/>
                  <w:sz w:val="20"/>
                  <w:szCs w:val="20"/>
                  <w:lang w:val="en-US"/>
                </w:rPr>
                <m:t>P</m:t>
              </m:r>
            </m:oMath>
            <w:r w:rsidRPr="007B5739">
              <w:rPr>
                <w:rFonts w:ascii="Times New Roman" w:eastAsia="Calibri" w:hAnsi="Times New Roman" w:cs="Times New Roman"/>
                <w:sz w:val="20"/>
                <w:szCs w:val="20"/>
              </w:rPr>
              <w:t xml:space="preserve"> – количество оценивших удовлетворенность качеством оказания услуг </w:t>
            </w:r>
          </w:p>
          <w:p w:rsidR="00AD1FCE" w:rsidRDefault="00AD1FCE" w:rsidP="00AD1FCE">
            <w:pPr>
              <w:spacing w:after="0" w:line="240" w:lineRule="auto"/>
              <w:ind w:firstLine="709"/>
              <w:jc w:val="both"/>
              <w:rPr>
                <w:rFonts w:ascii="Times New Roman" w:eastAsia="Calibri" w:hAnsi="Times New Roman" w:cs="Times New Roman"/>
                <w:sz w:val="20"/>
                <w:szCs w:val="20"/>
              </w:rPr>
            </w:pPr>
            <m:oMath>
              <m:r>
                <w:rPr>
                  <w:rFonts w:ascii="Cambria Math" w:eastAsia="Calibri" w:hAnsi="Cambria Math" w:cs="Times New Roman"/>
                  <w:sz w:val="20"/>
                  <w:szCs w:val="20"/>
                  <w:lang w:val="en-US"/>
                </w:rPr>
                <m:t>J</m:t>
              </m:r>
            </m:oMath>
            <w:r w:rsidRPr="007B5739">
              <w:rPr>
                <w:rFonts w:ascii="Times New Roman" w:eastAsia="Calibri" w:hAnsi="Times New Roman" w:cs="Times New Roman"/>
                <w:sz w:val="20"/>
                <w:szCs w:val="20"/>
              </w:rPr>
              <w:t xml:space="preserve"> - количество критериев для оценки удовлетворенности качеством оказания услуг</w:t>
            </w:r>
          </w:p>
          <w:p w:rsidR="00AD1FCE" w:rsidRPr="007B5739" w:rsidRDefault="00336DB5" w:rsidP="00AD1FCE">
            <w:pPr>
              <w:spacing w:after="0" w:line="240" w:lineRule="auto"/>
              <w:ind w:firstLine="709"/>
              <w:jc w:val="both"/>
              <w:rPr>
                <w:rFonts w:ascii="Times New Roman" w:eastAsia="Calibri" w:hAnsi="Times New Roman" w:cs="Times New Roman"/>
                <w:b/>
                <w:sz w:val="28"/>
                <w:szCs w:val="28"/>
              </w:rPr>
            </w:pPr>
            <m:oMath>
              <m:sSubSup>
                <m:sSubSupPr>
                  <m:ctrlPr>
                    <w:rPr>
                      <w:rFonts w:ascii="Cambria Math" w:eastAsia="Calibri" w:hAnsi="Cambria Math" w:cs="Times New Roman"/>
                      <w:i/>
                      <w:sz w:val="20"/>
                      <w:szCs w:val="20"/>
                    </w:rPr>
                  </m:ctrlPr>
                </m:sSubSupPr>
                <m:e>
                  <m:r>
                    <w:rPr>
                      <w:rFonts w:ascii="Cambria Math" w:eastAsia="Calibri" w:hAnsi="Cambria Math" w:cs="Times New Roman"/>
                      <w:sz w:val="20"/>
                      <w:szCs w:val="20"/>
                    </w:rPr>
                    <m:t>m</m:t>
                  </m:r>
                </m:e>
                <m:sub>
                  <m:r>
                    <w:rPr>
                      <w:rFonts w:ascii="Cambria Math" w:eastAsia="Calibri" w:hAnsi="Cambria Math" w:cs="Times New Roman"/>
                      <w:sz w:val="20"/>
                      <w:szCs w:val="20"/>
                    </w:rPr>
                    <m:t>ijp</m:t>
                  </m:r>
                </m:sub>
                <m:sup>
                  <m:r>
                    <w:rPr>
                      <w:rFonts w:ascii="Cambria Math" w:eastAsia="Calibri" w:hAnsi="Cambria Math" w:cs="Times New Roman"/>
                      <w:sz w:val="20"/>
                      <w:szCs w:val="20"/>
                    </w:rPr>
                    <m:t xml:space="preserve"> </m:t>
                  </m:r>
                </m:sup>
              </m:sSubSup>
            </m:oMath>
            <w:r w:rsidR="00AD1FCE" w:rsidRPr="007B5739">
              <w:rPr>
                <w:rFonts w:ascii="Times New Roman" w:eastAsia="Calibri" w:hAnsi="Times New Roman" w:cs="Times New Roman"/>
                <w:sz w:val="20"/>
                <w:szCs w:val="20"/>
              </w:rPr>
              <w:t xml:space="preserve"> – оценка удовлетворенности качеством оказания услуг </w:t>
            </w:r>
          </w:p>
        </w:tc>
        <w:tc>
          <w:tcPr>
            <w:tcW w:w="2692" w:type="dxa"/>
          </w:tcPr>
          <w:p w:rsidR="00AD1FCE" w:rsidRPr="007B5739" w:rsidRDefault="00AD1FCE" w:rsidP="00AD1FCE">
            <w:pPr>
              <w:widowControl w:val="0"/>
              <w:spacing w:after="0" w:line="240" w:lineRule="auto"/>
              <w:jc w:val="center"/>
              <w:rPr>
                <w:rFonts w:ascii="Times New Roman" w:eastAsia="Calibri" w:hAnsi="Times New Roman" w:cs="Times New Roman"/>
                <w:b/>
                <w:sz w:val="28"/>
                <w:szCs w:val="28"/>
              </w:rPr>
            </w:pPr>
            <w:r w:rsidRPr="007B5739">
              <w:rPr>
                <w:rFonts w:ascii="Times New Roman" w:eastAsia="Calibri" w:hAnsi="Times New Roman" w:cs="Times New Roman"/>
                <w:b/>
                <w:sz w:val="28"/>
                <w:szCs w:val="28"/>
              </w:rPr>
              <w:t>Оценка уровня удовлетворенности качеством оказываемых услуг, баллы</w:t>
            </w:r>
          </w:p>
        </w:tc>
      </w:tr>
      <w:tr w:rsidR="00AD1FCE" w:rsidRPr="007B5739" w:rsidTr="00AD1FCE">
        <w:tc>
          <w:tcPr>
            <w:tcW w:w="3119" w:type="dxa"/>
            <w:shd w:val="clear" w:color="auto" w:fill="auto"/>
          </w:tcPr>
          <w:p w:rsidR="00AD1FCE" w:rsidRPr="007B5739" w:rsidRDefault="00AD1FCE" w:rsidP="00AD1FCE">
            <w:pPr>
              <w:widowControl w:val="0"/>
              <w:spacing w:after="0" w:line="240" w:lineRule="auto"/>
              <w:rPr>
                <w:rFonts w:ascii="Times New Roman" w:eastAsia="Calibri" w:hAnsi="Times New Roman" w:cs="Times New Roman"/>
                <w:sz w:val="28"/>
                <w:szCs w:val="28"/>
              </w:rPr>
            </w:pPr>
            <w:r w:rsidRPr="007B5739">
              <w:rPr>
                <w:rFonts w:ascii="Times New Roman" w:eastAsia="Calibri" w:hAnsi="Times New Roman" w:cs="Times New Roman"/>
                <w:sz w:val="28"/>
                <w:szCs w:val="28"/>
              </w:rPr>
              <w:t>Приморский академический краевой драматический театр имени М. Горького"</w:t>
            </w:r>
          </w:p>
        </w:tc>
        <w:tc>
          <w:tcPr>
            <w:tcW w:w="4678" w:type="dxa"/>
          </w:tcPr>
          <w:p w:rsidR="00AD1FCE" w:rsidRPr="007B5739" w:rsidRDefault="00336DB5" w:rsidP="00AD1FCE">
            <w:pPr>
              <w:widowControl w:val="0"/>
              <w:spacing w:after="0" w:line="240" w:lineRule="auto"/>
              <w:jc w:val="center"/>
              <w:rPr>
                <w:rFonts w:ascii="Times New Roman" w:eastAsia="Calibri" w:hAnsi="Times New Roman" w:cs="Times New Roman"/>
                <w:b/>
                <w:sz w:val="28"/>
                <w:szCs w:val="28"/>
              </w:rPr>
            </w:pPr>
            <m:oMathPara>
              <m:oMath>
                <m:f>
                  <m:fPr>
                    <m:ctrlPr>
                      <w:rPr>
                        <w:rFonts w:ascii="Cambria Math" w:eastAsia="Calibri" w:hAnsi="Cambria Math" w:cs="Times New Roman"/>
                        <w:i/>
                        <w:sz w:val="20"/>
                        <w:szCs w:val="20"/>
                      </w:rPr>
                    </m:ctrlPr>
                  </m:fPr>
                  <m:num>
                    <m:r>
                      <w:rPr>
                        <w:rFonts w:ascii="Cambria Math" w:eastAsia="Calibri" w:hAnsi="Cambria Math" w:cs="Times New Roman"/>
                        <w:sz w:val="20"/>
                        <w:szCs w:val="20"/>
                      </w:rPr>
                      <m:t>1</m:t>
                    </m:r>
                  </m:num>
                  <m:den>
                    <m:r>
                      <w:rPr>
                        <w:rFonts w:ascii="Cambria Math" w:eastAsia="Calibri" w:hAnsi="Cambria Math" w:cs="Times New Roman"/>
                        <w:sz w:val="20"/>
                        <w:szCs w:val="20"/>
                        <w:lang w:val="en-US"/>
                      </w:rPr>
                      <m:t>300</m:t>
                    </m:r>
                  </m:den>
                </m:f>
                <m:r>
                  <w:rPr>
                    <w:rFonts w:ascii="Cambria Math" w:eastAsia="Calibri" w:hAnsi="Cambria Math" w:cs="Times New Roman"/>
                    <w:sz w:val="20"/>
                    <w:szCs w:val="20"/>
                  </w:rPr>
                  <m:t>×</m:t>
                </m:r>
                <m:nary>
                  <m:naryPr>
                    <m:chr m:val="∑"/>
                    <m:limLoc m:val="undOvr"/>
                    <m:supHide m:val="on"/>
                    <m:ctrlPr>
                      <w:rPr>
                        <w:rFonts w:ascii="Cambria Math" w:eastAsia="Calibri" w:hAnsi="Cambria Math" w:cs="Times New Roman"/>
                        <w:i/>
                        <w:sz w:val="20"/>
                        <w:szCs w:val="20"/>
                      </w:rPr>
                    </m:ctrlPr>
                  </m:naryPr>
                  <m:sub>
                    <m:r>
                      <w:rPr>
                        <w:rFonts w:ascii="Cambria Math" w:eastAsia="Calibri" w:hAnsi="Cambria Math" w:cs="Times New Roman"/>
                        <w:sz w:val="20"/>
                        <w:szCs w:val="20"/>
                      </w:rPr>
                      <m:t>300</m:t>
                    </m:r>
                  </m:sub>
                  <m:sup/>
                  <m:e>
                    <m:nary>
                      <m:naryPr>
                        <m:chr m:val="∑"/>
                        <m:limLoc m:val="undOvr"/>
                        <m:supHide m:val="on"/>
                        <m:ctrlPr>
                          <w:rPr>
                            <w:rFonts w:ascii="Cambria Math" w:eastAsia="Calibri" w:hAnsi="Cambria Math" w:cs="Times New Roman"/>
                            <w:i/>
                            <w:sz w:val="20"/>
                            <w:szCs w:val="20"/>
                          </w:rPr>
                        </m:ctrlPr>
                      </m:naryPr>
                      <m:sub>
                        <m:r>
                          <w:rPr>
                            <w:rFonts w:ascii="Cambria Math" w:eastAsia="Calibri" w:hAnsi="Cambria Math" w:cs="Times New Roman"/>
                            <w:sz w:val="20"/>
                            <w:szCs w:val="20"/>
                          </w:rPr>
                          <m:t>11</m:t>
                        </m:r>
                      </m:sub>
                      <m:sup/>
                      <m:e>
                        <m:r>
                          <w:rPr>
                            <w:rFonts w:ascii="Cambria Math" w:eastAsia="Calibri" w:hAnsi="Cambria Math" w:cs="Times New Roman"/>
                            <w:sz w:val="20"/>
                            <w:szCs w:val="20"/>
                          </w:rPr>
                          <m:t>4,7</m:t>
                        </m:r>
                      </m:e>
                    </m:nary>
                  </m:e>
                </m:nary>
              </m:oMath>
            </m:oMathPara>
          </w:p>
        </w:tc>
        <w:tc>
          <w:tcPr>
            <w:tcW w:w="2692" w:type="dxa"/>
          </w:tcPr>
          <w:p w:rsidR="00AD1FCE" w:rsidRPr="007B5739" w:rsidRDefault="00AD1FCE" w:rsidP="00AD1FCE">
            <w:pPr>
              <w:widowControl w:val="0"/>
              <w:spacing w:after="0" w:line="240" w:lineRule="auto"/>
              <w:jc w:val="center"/>
              <w:rPr>
                <w:rFonts w:ascii="Times New Roman" w:eastAsia="Calibri" w:hAnsi="Times New Roman" w:cs="Times New Roman"/>
                <w:b/>
                <w:color w:val="000000"/>
                <w:sz w:val="28"/>
                <w:szCs w:val="28"/>
              </w:rPr>
            </w:pPr>
            <w:r w:rsidRPr="007B5739">
              <w:rPr>
                <w:rFonts w:ascii="Times New Roman" w:eastAsia="Calibri" w:hAnsi="Times New Roman" w:cs="Times New Roman"/>
                <w:b/>
                <w:sz w:val="28"/>
                <w:szCs w:val="28"/>
              </w:rPr>
              <w:t>51,7</w:t>
            </w:r>
          </w:p>
        </w:tc>
      </w:tr>
      <w:tr w:rsidR="00AD1FCE" w:rsidRPr="007B5739" w:rsidTr="00AD1FCE">
        <w:tc>
          <w:tcPr>
            <w:tcW w:w="3119" w:type="dxa"/>
            <w:shd w:val="clear" w:color="auto" w:fill="auto"/>
          </w:tcPr>
          <w:p w:rsidR="00AD1FCE" w:rsidRPr="007B5739" w:rsidRDefault="00AD1FCE" w:rsidP="00AD1FCE">
            <w:pPr>
              <w:widowControl w:val="0"/>
              <w:spacing w:after="0" w:line="240" w:lineRule="auto"/>
              <w:rPr>
                <w:rFonts w:ascii="Times New Roman" w:eastAsia="Calibri" w:hAnsi="Times New Roman" w:cs="Times New Roman"/>
                <w:sz w:val="28"/>
                <w:szCs w:val="28"/>
              </w:rPr>
            </w:pPr>
            <w:r w:rsidRPr="007B5739">
              <w:rPr>
                <w:rFonts w:ascii="Times New Roman" w:eastAsia="Calibri" w:hAnsi="Times New Roman" w:cs="Times New Roman"/>
                <w:sz w:val="28"/>
                <w:szCs w:val="28"/>
              </w:rPr>
              <w:t>Приморский краевой драматический театр молодежи</w:t>
            </w:r>
          </w:p>
        </w:tc>
        <w:tc>
          <w:tcPr>
            <w:tcW w:w="4678" w:type="dxa"/>
          </w:tcPr>
          <w:p w:rsidR="00AD1FCE" w:rsidRPr="007B5739" w:rsidRDefault="00336DB5" w:rsidP="00AD1FCE">
            <w:pPr>
              <w:spacing w:after="0" w:line="240" w:lineRule="auto"/>
              <w:jc w:val="center"/>
              <w:rPr>
                <w:rFonts w:ascii="Times New Roman" w:eastAsia="Calibri" w:hAnsi="Times New Roman" w:cs="Times New Roman"/>
                <w:b/>
                <w:color w:val="000000"/>
                <w:sz w:val="28"/>
                <w:szCs w:val="28"/>
              </w:rPr>
            </w:pPr>
            <m:oMathPara>
              <m:oMath>
                <m:f>
                  <m:fPr>
                    <m:ctrlPr>
                      <w:rPr>
                        <w:rFonts w:ascii="Cambria Math" w:eastAsia="Calibri" w:hAnsi="Cambria Math" w:cs="Times New Roman"/>
                        <w:i/>
                        <w:sz w:val="20"/>
                        <w:szCs w:val="20"/>
                      </w:rPr>
                    </m:ctrlPr>
                  </m:fPr>
                  <m:num>
                    <m:r>
                      <w:rPr>
                        <w:rFonts w:ascii="Cambria Math" w:eastAsia="Calibri" w:hAnsi="Cambria Math" w:cs="Times New Roman"/>
                        <w:sz w:val="20"/>
                        <w:szCs w:val="20"/>
                      </w:rPr>
                      <m:t>1</m:t>
                    </m:r>
                  </m:num>
                  <m:den>
                    <m:r>
                      <w:rPr>
                        <w:rFonts w:ascii="Cambria Math" w:eastAsia="Calibri" w:hAnsi="Cambria Math" w:cs="Times New Roman"/>
                        <w:sz w:val="20"/>
                        <w:szCs w:val="20"/>
                        <w:lang w:val="en-US"/>
                      </w:rPr>
                      <m:t>100</m:t>
                    </m:r>
                  </m:den>
                </m:f>
                <m:r>
                  <w:rPr>
                    <w:rFonts w:ascii="Cambria Math" w:eastAsia="Calibri" w:hAnsi="Cambria Math" w:cs="Times New Roman"/>
                    <w:sz w:val="20"/>
                    <w:szCs w:val="20"/>
                  </w:rPr>
                  <m:t>×</m:t>
                </m:r>
                <m:nary>
                  <m:naryPr>
                    <m:chr m:val="∑"/>
                    <m:limLoc m:val="undOvr"/>
                    <m:supHide m:val="on"/>
                    <m:ctrlPr>
                      <w:rPr>
                        <w:rFonts w:ascii="Cambria Math" w:eastAsia="Calibri" w:hAnsi="Cambria Math" w:cs="Times New Roman"/>
                        <w:i/>
                        <w:sz w:val="20"/>
                        <w:szCs w:val="20"/>
                      </w:rPr>
                    </m:ctrlPr>
                  </m:naryPr>
                  <m:sub>
                    <m:r>
                      <w:rPr>
                        <w:rFonts w:ascii="Cambria Math" w:eastAsia="Calibri" w:hAnsi="Cambria Math" w:cs="Times New Roman"/>
                        <w:sz w:val="20"/>
                        <w:szCs w:val="20"/>
                      </w:rPr>
                      <m:t>100</m:t>
                    </m:r>
                  </m:sub>
                  <m:sup/>
                  <m:e>
                    <m:nary>
                      <m:naryPr>
                        <m:chr m:val="∑"/>
                        <m:limLoc m:val="undOvr"/>
                        <m:supHide m:val="on"/>
                        <m:ctrlPr>
                          <w:rPr>
                            <w:rFonts w:ascii="Cambria Math" w:eastAsia="Calibri" w:hAnsi="Cambria Math" w:cs="Times New Roman"/>
                            <w:i/>
                            <w:sz w:val="20"/>
                            <w:szCs w:val="20"/>
                          </w:rPr>
                        </m:ctrlPr>
                      </m:naryPr>
                      <m:sub>
                        <m:r>
                          <w:rPr>
                            <w:rFonts w:ascii="Cambria Math" w:eastAsia="Calibri" w:hAnsi="Cambria Math" w:cs="Times New Roman"/>
                            <w:sz w:val="20"/>
                            <w:szCs w:val="20"/>
                          </w:rPr>
                          <m:t>11</m:t>
                        </m:r>
                      </m:sub>
                      <m:sup/>
                      <m:e>
                        <m:r>
                          <w:rPr>
                            <w:rFonts w:ascii="Cambria Math" w:eastAsia="Calibri" w:hAnsi="Cambria Math" w:cs="Times New Roman"/>
                            <w:sz w:val="20"/>
                            <w:szCs w:val="20"/>
                          </w:rPr>
                          <m:t>4,2</m:t>
                        </m:r>
                      </m:e>
                    </m:nary>
                  </m:e>
                </m:nary>
              </m:oMath>
            </m:oMathPara>
          </w:p>
        </w:tc>
        <w:tc>
          <w:tcPr>
            <w:tcW w:w="2692" w:type="dxa"/>
          </w:tcPr>
          <w:p w:rsidR="00AD1FCE" w:rsidRPr="007B5739" w:rsidRDefault="00AD1FCE" w:rsidP="00AD1FCE">
            <w:pPr>
              <w:spacing w:after="0" w:line="240" w:lineRule="auto"/>
              <w:jc w:val="center"/>
              <w:rPr>
                <w:rFonts w:ascii="Times New Roman" w:eastAsia="Calibri" w:hAnsi="Times New Roman" w:cs="Times New Roman"/>
                <w:b/>
                <w:color w:val="000000"/>
                <w:sz w:val="28"/>
                <w:szCs w:val="28"/>
              </w:rPr>
            </w:pPr>
            <w:r w:rsidRPr="007B5739">
              <w:rPr>
                <w:rFonts w:ascii="Times New Roman" w:eastAsia="Calibri" w:hAnsi="Times New Roman" w:cs="Times New Roman"/>
                <w:b/>
                <w:color w:val="000000"/>
                <w:sz w:val="28"/>
                <w:szCs w:val="28"/>
              </w:rPr>
              <w:t>46,2</w:t>
            </w:r>
          </w:p>
        </w:tc>
      </w:tr>
      <w:tr w:rsidR="00AD1FCE" w:rsidRPr="007B5739" w:rsidTr="00AD1FCE">
        <w:tc>
          <w:tcPr>
            <w:tcW w:w="3119" w:type="dxa"/>
            <w:shd w:val="clear" w:color="auto" w:fill="auto"/>
          </w:tcPr>
          <w:p w:rsidR="00AD1FCE" w:rsidRPr="007B5739" w:rsidRDefault="00AD1FCE" w:rsidP="00AD1FCE">
            <w:pPr>
              <w:widowControl w:val="0"/>
              <w:spacing w:after="0" w:line="240" w:lineRule="auto"/>
              <w:rPr>
                <w:rFonts w:ascii="Times New Roman" w:eastAsia="Calibri" w:hAnsi="Times New Roman" w:cs="Times New Roman"/>
                <w:sz w:val="28"/>
                <w:szCs w:val="28"/>
              </w:rPr>
            </w:pPr>
            <w:r w:rsidRPr="007B5739">
              <w:rPr>
                <w:rFonts w:ascii="Times New Roman" w:eastAsia="Calibri" w:hAnsi="Times New Roman" w:cs="Times New Roman"/>
                <w:sz w:val="28"/>
                <w:szCs w:val="28"/>
              </w:rPr>
              <w:t>Приморский краевой театр кукол</w:t>
            </w:r>
          </w:p>
        </w:tc>
        <w:tc>
          <w:tcPr>
            <w:tcW w:w="4678" w:type="dxa"/>
          </w:tcPr>
          <w:p w:rsidR="00AD1FCE" w:rsidRPr="007B5739" w:rsidRDefault="00336DB5" w:rsidP="00AD1FCE">
            <w:pPr>
              <w:widowControl w:val="0"/>
              <w:spacing w:after="0" w:line="240" w:lineRule="auto"/>
              <w:jc w:val="center"/>
              <w:rPr>
                <w:rFonts w:ascii="Times New Roman" w:eastAsia="Calibri" w:hAnsi="Times New Roman" w:cs="Times New Roman"/>
                <w:b/>
                <w:color w:val="000000"/>
                <w:sz w:val="28"/>
                <w:szCs w:val="28"/>
              </w:rPr>
            </w:pPr>
            <m:oMathPara>
              <m:oMath>
                <m:f>
                  <m:fPr>
                    <m:ctrlPr>
                      <w:rPr>
                        <w:rFonts w:ascii="Cambria Math" w:eastAsia="Calibri" w:hAnsi="Cambria Math" w:cs="Times New Roman"/>
                        <w:i/>
                        <w:sz w:val="20"/>
                        <w:szCs w:val="20"/>
                      </w:rPr>
                    </m:ctrlPr>
                  </m:fPr>
                  <m:num>
                    <m:r>
                      <w:rPr>
                        <w:rFonts w:ascii="Cambria Math" w:eastAsia="Calibri" w:hAnsi="Cambria Math" w:cs="Times New Roman"/>
                        <w:sz w:val="20"/>
                        <w:szCs w:val="20"/>
                      </w:rPr>
                      <m:t>1</m:t>
                    </m:r>
                  </m:num>
                  <m:den>
                    <m:r>
                      <w:rPr>
                        <w:rFonts w:ascii="Cambria Math" w:eastAsia="Calibri" w:hAnsi="Cambria Math" w:cs="Times New Roman"/>
                        <w:sz w:val="20"/>
                        <w:szCs w:val="20"/>
                        <w:lang w:val="en-US"/>
                      </w:rPr>
                      <m:t>100</m:t>
                    </m:r>
                  </m:den>
                </m:f>
                <m:r>
                  <w:rPr>
                    <w:rFonts w:ascii="Cambria Math" w:eastAsia="Calibri" w:hAnsi="Cambria Math" w:cs="Times New Roman"/>
                    <w:sz w:val="20"/>
                    <w:szCs w:val="20"/>
                  </w:rPr>
                  <m:t>×</m:t>
                </m:r>
                <m:nary>
                  <m:naryPr>
                    <m:chr m:val="∑"/>
                    <m:limLoc m:val="undOvr"/>
                    <m:supHide m:val="on"/>
                    <m:ctrlPr>
                      <w:rPr>
                        <w:rFonts w:ascii="Cambria Math" w:eastAsia="Calibri" w:hAnsi="Cambria Math" w:cs="Times New Roman"/>
                        <w:i/>
                        <w:sz w:val="20"/>
                        <w:szCs w:val="20"/>
                      </w:rPr>
                    </m:ctrlPr>
                  </m:naryPr>
                  <m:sub>
                    <m:r>
                      <w:rPr>
                        <w:rFonts w:ascii="Cambria Math" w:eastAsia="Calibri" w:hAnsi="Cambria Math" w:cs="Times New Roman"/>
                        <w:sz w:val="20"/>
                        <w:szCs w:val="20"/>
                      </w:rPr>
                      <m:t>100</m:t>
                    </m:r>
                  </m:sub>
                  <m:sup/>
                  <m:e>
                    <m:nary>
                      <m:naryPr>
                        <m:chr m:val="∑"/>
                        <m:limLoc m:val="undOvr"/>
                        <m:supHide m:val="on"/>
                        <m:ctrlPr>
                          <w:rPr>
                            <w:rFonts w:ascii="Cambria Math" w:eastAsia="Calibri" w:hAnsi="Cambria Math" w:cs="Times New Roman"/>
                            <w:i/>
                            <w:sz w:val="20"/>
                            <w:szCs w:val="20"/>
                          </w:rPr>
                        </m:ctrlPr>
                      </m:naryPr>
                      <m:sub>
                        <m:r>
                          <w:rPr>
                            <w:rFonts w:ascii="Cambria Math" w:eastAsia="Calibri" w:hAnsi="Cambria Math" w:cs="Times New Roman"/>
                            <w:sz w:val="20"/>
                            <w:szCs w:val="20"/>
                          </w:rPr>
                          <m:t>11</m:t>
                        </m:r>
                      </m:sub>
                      <m:sup/>
                      <m:e>
                        <m:r>
                          <w:rPr>
                            <w:rFonts w:ascii="Cambria Math" w:eastAsia="Calibri" w:hAnsi="Cambria Math" w:cs="Times New Roman"/>
                            <w:sz w:val="20"/>
                            <w:szCs w:val="20"/>
                          </w:rPr>
                          <m:t>4,6</m:t>
                        </m:r>
                      </m:e>
                    </m:nary>
                  </m:e>
                </m:nary>
              </m:oMath>
            </m:oMathPara>
          </w:p>
        </w:tc>
        <w:tc>
          <w:tcPr>
            <w:tcW w:w="2692" w:type="dxa"/>
          </w:tcPr>
          <w:p w:rsidR="00AD1FCE" w:rsidRPr="007B5739" w:rsidRDefault="00AD1FCE" w:rsidP="00AD1FCE">
            <w:pPr>
              <w:widowControl w:val="0"/>
              <w:spacing w:after="0" w:line="240" w:lineRule="auto"/>
              <w:jc w:val="center"/>
              <w:rPr>
                <w:rFonts w:ascii="Times New Roman" w:eastAsia="Calibri" w:hAnsi="Times New Roman" w:cs="Times New Roman"/>
                <w:b/>
                <w:color w:val="000000"/>
                <w:sz w:val="28"/>
                <w:szCs w:val="28"/>
              </w:rPr>
            </w:pPr>
            <w:r w:rsidRPr="007B5739">
              <w:rPr>
                <w:rFonts w:ascii="Times New Roman" w:eastAsia="Calibri" w:hAnsi="Times New Roman" w:cs="Times New Roman"/>
                <w:b/>
                <w:color w:val="000000"/>
                <w:sz w:val="28"/>
                <w:szCs w:val="28"/>
              </w:rPr>
              <w:t>50,6</w:t>
            </w:r>
          </w:p>
        </w:tc>
      </w:tr>
      <w:tr w:rsidR="00AD1FCE" w:rsidRPr="007B5739" w:rsidTr="00AD1FCE">
        <w:tc>
          <w:tcPr>
            <w:tcW w:w="3119" w:type="dxa"/>
            <w:shd w:val="clear" w:color="auto" w:fill="auto"/>
          </w:tcPr>
          <w:p w:rsidR="00AD1FCE" w:rsidRPr="007B5739" w:rsidRDefault="00AD1FCE" w:rsidP="00AD1FCE">
            <w:pPr>
              <w:widowControl w:val="0"/>
              <w:spacing w:after="0" w:line="240" w:lineRule="auto"/>
              <w:rPr>
                <w:rFonts w:ascii="Times New Roman" w:eastAsia="Calibri" w:hAnsi="Times New Roman" w:cs="Times New Roman"/>
                <w:sz w:val="28"/>
                <w:szCs w:val="28"/>
              </w:rPr>
            </w:pPr>
            <w:r w:rsidRPr="007B5739">
              <w:rPr>
                <w:rFonts w:ascii="Times New Roman" w:eastAsia="Calibri" w:hAnsi="Times New Roman" w:cs="Times New Roman"/>
                <w:sz w:val="28"/>
                <w:szCs w:val="28"/>
              </w:rPr>
              <w:t>Приморский театр оперы и балета</w:t>
            </w:r>
          </w:p>
        </w:tc>
        <w:tc>
          <w:tcPr>
            <w:tcW w:w="4678" w:type="dxa"/>
          </w:tcPr>
          <w:p w:rsidR="00AD1FCE" w:rsidRPr="007B5739" w:rsidRDefault="00336DB5" w:rsidP="00F73C7A">
            <w:pPr>
              <w:widowControl w:val="0"/>
              <w:spacing w:after="0" w:line="240" w:lineRule="auto"/>
              <w:jc w:val="center"/>
              <w:rPr>
                <w:rFonts w:ascii="Times New Roman" w:eastAsia="Calibri" w:hAnsi="Times New Roman" w:cs="Times New Roman"/>
                <w:b/>
                <w:color w:val="000000"/>
                <w:sz w:val="28"/>
                <w:szCs w:val="28"/>
              </w:rPr>
            </w:pPr>
            <m:oMathPara>
              <m:oMath>
                <m:f>
                  <m:fPr>
                    <m:ctrlPr>
                      <w:rPr>
                        <w:rFonts w:ascii="Cambria Math" w:eastAsia="Calibri" w:hAnsi="Cambria Math" w:cs="Times New Roman"/>
                        <w:i/>
                        <w:sz w:val="20"/>
                        <w:szCs w:val="20"/>
                      </w:rPr>
                    </m:ctrlPr>
                  </m:fPr>
                  <m:num>
                    <m:r>
                      <w:rPr>
                        <w:rFonts w:ascii="Cambria Math" w:eastAsia="Calibri" w:hAnsi="Cambria Math" w:cs="Times New Roman"/>
                        <w:sz w:val="20"/>
                        <w:szCs w:val="20"/>
                      </w:rPr>
                      <m:t>1</m:t>
                    </m:r>
                  </m:num>
                  <m:den>
                    <m:r>
                      <w:rPr>
                        <w:rFonts w:ascii="Cambria Math" w:eastAsia="Calibri" w:hAnsi="Cambria Math" w:cs="Times New Roman"/>
                        <w:sz w:val="20"/>
                        <w:szCs w:val="20"/>
                        <w:lang w:val="en-US"/>
                      </w:rPr>
                      <m:t>300</m:t>
                    </m:r>
                  </m:den>
                </m:f>
                <m:r>
                  <w:rPr>
                    <w:rFonts w:ascii="Cambria Math" w:eastAsia="Calibri" w:hAnsi="Cambria Math" w:cs="Times New Roman"/>
                    <w:sz w:val="20"/>
                    <w:szCs w:val="20"/>
                  </w:rPr>
                  <m:t>×</m:t>
                </m:r>
                <m:nary>
                  <m:naryPr>
                    <m:chr m:val="∑"/>
                    <m:limLoc m:val="undOvr"/>
                    <m:supHide m:val="on"/>
                    <m:ctrlPr>
                      <w:rPr>
                        <w:rFonts w:ascii="Cambria Math" w:eastAsia="Calibri" w:hAnsi="Cambria Math" w:cs="Times New Roman"/>
                        <w:i/>
                        <w:sz w:val="20"/>
                        <w:szCs w:val="20"/>
                      </w:rPr>
                    </m:ctrlPr>
                  </m:naryPr>
                  <m:sub>
                    <m:r>
                      <w:rPr>
                        <w:rFonts w:ascii="Cambria Math" w:eastAsia="Calibri" w:hAnsi="Cambria Math" w:cs="Times New Roman"/>
                        <w:sz w:val="20"/>
                        <w:szCs w:val="20"/>
                      </w:rPr>
                      <m:t>300</m:t>
                    </m:r>
                  </m:sub>
                  <m:sup/>
                  <m:e>
                    <m:nary>
                      <m:naryPr>
                        <m:chr m:val="∑"/>
                        <m:limLoc m:val="undOvr"/>
                        <m:supHide m:val="on"/>
                        <m:ctrlPr>
                          <w:rPr>
                            <w:rFonts w:ascii="Cambria Math" w:eastAsia="Calibri" w:hAnsi="Cambria Math" w:cs="Times New Roman"/>
                            <w:i/>
                            <w:sz w:val="20"/>
                            <w:szCs w:val="20"/>
                          </w:rPr>
                        </m:ctrlPr>
                      </m:naryPr>
                      <m:sub>
                        <m:r>
                          <w:rPr>
                            <w:rFonts w:ascii="Cambria Math" w:eastAsia="Calibri" w:hAnsi="Cambria Math" w:cs="Times New Roman"/>
                            <w:sz w:val="20"/>
                            <w:szCs w:val="20"/>
                          </w:rPr>
                          <m:t>11</m:t>
                        </m:r>
                      </m:sub>
                      <m:sup/>
                      <m:e>
                        <m:r>
                          <w:rPr>
                            <w:rFonts w:ascii="Cambria Math" w:eastAsia="Calibri" w:hAnsi="Cambria Math" w:cs="Times New Roman"/>
                            <w:sz w:val="20"/>
                            <w:szCs w:val="20"/>
                          </w:rPr>
                          <m:t>4,1</m:t>
                        </m:r>
                      </m:e>
                    </m:nary>
                  </m:e>
                </m:nary>
              </m:oMath>
            </m:oMathPara>
          </w:p>
        </w:tc>
        <w:tc>
          <w:tcPr>
            <w:tcW w:w="2692" w:type="dxa"/>
          </w:tcPr>
          <w:p w:rsidR="00AD1FCE" w:rsidRPr="007B5739" w:rsidRDefault="00AD1FCE" w:rsidP="00AD1FCE">
            <w:pPr>
              <w:widowControl w:val="0"/>
              <w:spacing w:after="0" w:line="240" w:lineRule="auto"/>
              <w:jc w:val="center"/>
              <w:rPr>
                <w:rFonts w:ascii="Times New Roman" w:eastAsia="Calibri" w:hAnsi="Times New Roman" w:cs="Times New Roman"/>
                <w:b/>
                <w:color w:val="000000"/>
                <w:sz w:val="28"/>
                <w:szCs w:val="28"/>
              </w:rPr>
            </w:pPr>
            <w:r w:rsidRPr="007B5739">
              <w:rPr>
                <w:rFonts w:ascii="Times New Roman" w:eastAsia="Calibri" w:hAnsi="Times New Roman" w:cs="Times New Roman"/>
                <w:b/>
                <w:color w:val="000000"/>
                <w:sz w:val="28"/>
                <w:szCs w:val="28"/>
              </w:rPr>
              <w:t>45,1</w:t>
            </w:r>
          </w:p>
        </w:tc>
      </w:tr>
      <w:tr w:rsidR="00AD1FCE" w:rsidRPr="007B5739" w:rsidTr="00AD1FCE">
        <w:tc>
          <w:tcPr>
            <w:tcW w:w="3119" w:type="dxa"/>
            <w:shd w:val="clear" w:color="auto" w:fill="auto"/>
          </w:tcPr>
          <w:p w:rsidR="00AD1FCE" w:rsidRPr="007B5739" w:rsidRDefault="00AD1FCE" w:rsidP="00AD1FCE">
            <w:pPr>
              <w:widowControl w:val="0"/>
              <w:spacing w:after="0" w:line="240" w:lineRule="auto"/>
              <w:rPr>
                <w:rFonts w:ascii="Times New Roman" w:eastAsia="Calibri" w:hAnsi="Times New Roman" w:cs="Times New Roman"/>
                <w:sz w:val="28"/>
                <w:szCs w:val="28"/>
              </w:rPr>
            </w:pPr>
            <w:r w:rsidRPr="007B5739">
              <w:rPr>
                <w:rFonts w:ascii="Times New Roman" w:eastAsia="Calibri" w:hAnsi="Times New Roman" w:cs="Times New Roman"/>
                <w:sz w:val="28"/>
                <w:szCs w:val="28"/>
              </w:rPr>
              <w:t>Приморская краевая филармония</w:t>
            </w:r>
          </w:p>
        </w:tc>
        <w:tc>
          <w:tcPr>
            <w:tcW w:w="4678" w:type="dxa"/>
          </w:tcPr>
          <w:p w:rsidR="00AD1FCE" w:rsidRPr="007B5739" w:rsidRDefault="00336DB5" w:rsidP="00F73C7A">
            <w:pPr>
              <w:widowControl w:val="0"/>
              <w:spacing w:after="0" w:line="240" w:lineRule="auto"/>
              <w:jc w:val="center"/>
              <w:rPr>
                <w:rFonts w:ascii="Times New Roman" w:eastAsia="Calibri" w:hAnsi="Times New Roman" w:cs="Times New Roman"/>
                <w:b/>
                <w:color w:val="000000"/>
                <w:sz w:val="28"/>
                <w:szCs w:val="28"/>
              </w:rPr>
            </w:pPr>
            <m:oMathPara>
              <m:oMath>
                <m:f>
                  <m:fPr>
                    <m:ctrlPr>
                      <w:rPr>
                        <w:rFonts w:ascii="Cambria Math" w:eastAsia="Calibri" w:hAnsi="Cambria Math" w:cs="Times New Roman"/>
                        <w:i/>
                        <w:sz w:val="20"/>
                        <w:szCs w:val="20"/>
                      </w:rPr>
                    </m:ctrlPr>
                  </m:fPr>
                  <m:num>
                    <m:r>
                      <w:rPr>
                        <w:rFonts w:ascii="Cambria Math" w:eastAsia="Calibri" w:hAnsi="Cambria Math" w:cs="Times New Roman"/>
                        <w:sz w:val="20"/>
                        <w:szCs w:val="20"/>
                      </w:rPr>
                      <m:t>1</m:t>
                    </m:r>
                  </m:num>
                  <m:den>
                    <m:r>
                      <w:rPr>
                        <w:rFonts w:ascii="Cambria Math" w:eastAsia="Calibri" w:hAnsi="Cambria Math" w:cs="Times New Roman"/>
                        <w:sz w:val="20"/>
                        <w:szCs w:val="20"/>
                        <w:lang w:val="en-US"/>
                      </w:rPr>
                      <m:t>150</m:t>
                    </m:r>
                  </m:den>
                </m:f>
                <m:r>
                  <w:rPr>
                    <w:rFonts w:ascii="Cambria Math" w:eastAsia="Calibri" w:hAnsi="Cambria Math" w:cs="Times New Roman"/>
                    <w:sz w:val="20"/>
                    <w:szCs w:val="20"/>
                  </w:rPr>
                  <m:t>×</m:t>
                </m:r>
                <m:nary>
                  <m:naryPr>
                    <m:chr m:val="∑"/>
                    <m:limLoc m:val="undOvr"/>
                    <m:supHide m:val="on"/>
                    <m:ctrlPr>
                      <w:rPr>
                        <w:rFonts w:ascii="Cambria Math" w:eastAsia="Calibri" w:hAnsi="Cambria Math" w:cs="Times New Roman"/>
                        <w:i/>
                        <w:sz w:val="20"/>
                        <w:szCs w:val="20"/>
                      </w:rPr>
                    </m:ctrlPr>
                  </m:naryPr>
                  <m:sub>
                    <m:r>
                      <w:rPr>
                        <w:rFonts w:ascii="Cambria Math" w:eastAsia="Calibri" w:hAnsi="Cambria Math" w:cs="Times New Roman"/>
                        <w:sz w:val="20"/>
                        <w:szCs w:val="20"/>
                      </w:rPr>
                      <m:t>150</m:t>
                    </m:r>
                  </m:sub>
                  <m:sup/>
                  <m:e>
                    <m:nary>
                      <m:naryPr>
                        <m:chr m:val="∑"/>
                        <m:limLoc m:val="undOvr"/>
                        <m:supHide m:val="on"/>
                        <m:ctrlPr>
                          <w:rPr>
                            <w:rFonts w:ascii="Cambria Math" w:eastAsia="Calibri" w:hAnsi="Cambria Math" w:cs="Times New Roman"/>
                            <w:i/>
                            <w:sz w:val="20"/>
                            <w:szCs w:val="20"/>
                          </w:rPr>
                        </m:ctrlPr>
                      </m:naryPr>
                      <m:sub>
                        <m:r>
                          <w:rPr>
                            <w:rFonts w:ascii="Cambria Math" w:eastAsia="Calibri" w:hAnsi="Cambria Math" w:cs="Times New Roman"/>
                            <w:sz w:val="20"/>
                            <w:szCs w:val="20"/>
                          </w:rPr>
                          <m:t>11</m:t>
                        </m:r>
                      </m:sub>
                      <m:sup/>
                      <m:e>
                        <m:r>
                          <w:rPr>
                            <w:rFonts w:ascii="Cambria Math" w:eastAsia="Calibri" w:hAnsi="Cambria Math" w:cs="Times New Roman"/>
                            <w:sz w:val="20"/>
                            <w:szCs w:val="20"/>
                          </w:rPr>
                          <m:t>4,9</m:t>
                        </m:r>
                      </m:e>
                    </m:nary>
                  </m:e>
                </m:nary>
              </m:oMath>
            </m:oMathPara>
          </w:p>
        </w:tc>
        <w:tc>
          <w:tcPr>
            <w:tcW w:w="2692" w:type="dxa"/>
          </w:tcPr>
          <w:p w:rsidR="00AD1FCE" w:rsidRPr="007B5739" w:rsidRDefault="00AD1FCE" w:rsidP="00AD1FCE">
            <w:pPr>
              <w:widowControl w:val="0"/>
              <w:spacing w:after="0" w:line="240" w:lineRule="auto"/>
              <w:jc w:val="center"/>
              <w:rPr>
                <w:rFonts w:ascii="Times New Roman" w:eastAsia="Calibri" w:hAnsi="Times New Roman" w:cs="Times New Roman"/>
                <w:b/>
                <w:color w:val="000000"/>
                <w:sz w:val="28"/>
                <w:szCs w:val="28"/>
              </w:rPr>
            </w:pPr>
            <w:r w:rsidRPr="007B5739">
              <w:rPr>
                <w:rFonts w:ascii="Times New Roman" w:eastAsia="Calibri" w:hAnsi="Times New Roman" w:cs="Times New Roman"/>
                <w:b/>
                <w:color w:val="000000"/>
                <w:sz w:val="28"/>
                <w:szCs w:val="28"/>
              </w:rPr>
              <w:t>53,9</w:t>
            </w:r>
          </w:p>
        </w:tc>
      </w:tr>
      <w:tr w:rsidR="00AD1FCE" w:rsidRPr="007B5739" w:rsidTr="00AD1FCE">
        <w:tc>
          <w:tcPr>
            <w:tcW w:w="3119" w:type="dxa"/>
            <w:shd w:val="clear" w:color="auto" w:fill="auto"/>
          </w:tcPr>
          <w:p w:rsidR="00AD1FCE" w:rsidRPr="007B5739" w:rsidRDefault="00AD1FCE" w:rsidP="00AD1FCE">
            <w:pPr>
              <w:widowControl w:val="0"/>
              <w:spacing w:after="0" w:line="240" w:lineRule="auto"/>
              <w:rPr>
                <w:rFonts w:ascii="Times New Roman" w:eastAsia="Calibri" w:hAnsi="Times New Roman" w:cs="Times New Roman"/>
                <w:sz w:val="28"/>
                <w:szCs w:val="28"/>
              </w:rPr>
            </w:pPr>
            <w:r w:rsidRPr="007B5739">
              <w:rPr>
                <w:rFonts w:ascii="Times New Roman" w:eastAsia="Calibri" w:hAnsi="Times New Roman" w:cs="Times New Roman"/>
                <w:sz w:val="28"/>
                <w:szCs w:val="28"/>
              </w:rPr>
              <w:t>Приморский краевой центр народной культуры</w:t>
            </w:r>
          </w:p>
        </w:tc>
        <w:tc>
          <w:tcPr>
            <w:tcW w:w="4678" w:type="dxa"/>
          </w:tcPr>
          <w:p w:rsidR="00AD1FCE" w:rsidRPr="007B5739" w:rsidRDefault="00336DB5" w:rsidP="00AD1FCE">
            <w:pPr>
              <w:widowControl w:val="0"/>
              <w:spacing w:after="0" w:line="240" w:lineRule="auto"/>
              <w:jc w:val="center"/>
              <w:rPr>
                <w:rFonts w:ascii="Times New Roman" w:eastAsia="Calibri" w:hAnsi="Times New Roman" w:cs="Times New Roman"/>
                <w:b/>
                <w:color w:val="000000"/>
                <w:sz w:val="28"/>
                <w:szCs w:val="28"/>
              </w:rPr>
            </w:pPr>
            <m:oMathPara>
              <m:oMath>
                <m:f>
                  <m:fPr>
                    <m:ctrlPr>
                      <w:rPr>
                        <w:rFonts w:ascii="Cambria Math" w:eastAsia="Calibri" w:hAnsi="Cambria Math" w:cs="Times New Roman"/>
                        <w:i/>
                        <w:sz w:val="20"/>
                        <w:szCs w:val="20"/>
                      </w:rPr>
                    </m:ctrlPr>
                  </m:fPr>
                  <m:num>
                    <m:r>
                      <w:rPr>
                        <w:rFonts w:ascii="Cambria Math" w:eastAsia="Calibri" w:hAnsi="Cambria Math" w:cs="Times New Roman"/>
                        <w:sz w:val="20"/>
                        <w:szCs w:val="20"/>
                      </w:rPr>
                      <m:t>1</m:t>
                    </m:r>
                  </m:num>
                  <m:den>
                    <m:r>
                      <w:rPr>
                        <w:rFonts w:ascii="Cambria Math" w:eastAsia="Calibri" w:hAnsi="Cambria Math" w:cs="Times New Roman"/>
                        <w:sz w:val="20"/>
                        <w:szCs w:val="20"/>
                        <w:lang w:val="en-US"/>
                      </w:rPr>
                      <m:t>100</m:t>
                    </m:r>
                  </m:den>
                </m:f>
                <m:r>
                  <w:rPr>
                    <w:rFonts w:ascii="Cambria Math" w:eastAsia="Calibri" w:hAnsi="Cambria Math" w:cs="Times New Roman"/>
                    <w:sz w:val="20"/>
                    <w:szCs w:val="20"/>
                  </w:rPr>
                  <m:t>×</m:t>
                </m:r>
                <m:nary>
                  <m:naryPr>
                    <m:chr m:val="∑"/>
                    <m:limLoc m:val="undOvr"/>
                    <m:supHide m:val="on"/>
                    <m:ctrlPr>
                      <w:rPr>
                        <w:rFonts w:ascii="Cambria Math" w:eastAsia="Calibri" w:hAnsi="Cambria Math" w:cs="Times New Roman"/>
                        <w:i/>
                        <w:sz w:val="20"/>
                        <w:szCs w:val="20"/>
                      </w:rPr>
                    </m:ctrlPr>
                  </m:naryPr>
                  <m:sub>
                    <m:r>
                      <w:rPr>
                        <w:rFonts w:ascii="Cambria Math" w:eastAsia="Calibri" w:hAnsi="Cambria Math" w:cs="Times New Roman"/>
                        <w:sz w:val="20"/>
                        <w:szCs w:val="20"/>
                      </w:rPr>
                      <m:t>100</m:t>
                    </m:r>
                  </m:sub>
                  <m:sup/>
                  <m:e>
                    <m:nary>
                      <m:naryPr>
                        <m:chr m:val="∑"/>
                        <m:limLoc m:val="undOvr"/>
                        <m:supHide m:val="on"/>
                        <m:ctrlPr>
                          <w:rPr>
                            <w:rFonts w:ascii="Cambria Math" w:eastAsia="Calibri" w:hAnsi="Cambria Math" w:cs="Times New Roman"/>
                            <w:i/>
                            <w:sz w:val="20"/>
                            <w:szCs w:val="20"/>
                          </w:rPr>
                        </m:ctrlPr>
                      </m:naryPr>
                      <m:sub>
                        <m:r>
                          <w:rPr>
                            <w:rFonts w:ascii="Cambria Math" w:eastAsia="Calibri" w:hAnsi="Cambria Math" w:cs="Times New Roman"/>
                            <w:sz w:val="20"/>
                            <w:szCs w:val="20"/>
                          </w:rPr>
                          <m:t>11</m:t>
                        </m:r>
                      </m:sub>
                      <m:sup/>
                      <m:e>
                        <m:r>
                          <w:rPr>
                            <w:rFonts w:ascii="Cambria Math" w:eastAsia="Calibri" w:hAnsi="Cambria Math" w:cs="Times New Roman"/>
                            <w:sz w:val="20"/>
                            <w:szCs w:val="20"/>
                          </w:rPr>
                          <m:t>4,5</m:t>
                        </m:r>
                      </m:e>
                    </m:nary>
                  </m:e>
                </m:nary>
              </m:oMath>
            </m:oMathPara>
          </w:p>
        </w:tc>
        <w:tc>
          <w:tcPr>
            <w:tcW w:w="2692" w:type="dxa"/>
          </w:tcPr>
          <w:p w:rsidR="00AD1FCE" w:rsidRPr="007B5739" w:rsidRDefault="00AD1FCE" w:rsidP="00AD1FCE">
            <w:pPr>
              <w:widowControl w:val="0"/>
              <w:spacing w:after="0" w:line="240" w:lineRule="auto"/>
              <w:jc w:val="center"/>
              <w:rPr>
                <w:rFonts w:ascii="Times New Roman" w:eastAsia="Calibri" w:hAnsi="Times New Roman" w:cs="Times New Roman"/>
                <w:b/>
                <w:color w:val="000000"/>
                <w:sz w:val="28"/>
                <w:szCs w:val="28"/>
              </w:rPr>
            </w:pPr>
            <w:r w:rsidRPr="007B5739">
              <w:rPr>
                <w:rFonts w:ascii="Times New Roman" w:eastAsia="Calibri" w:hAnsi="Times New Roman" w:cs="Times New Roman"/>
                <w:b/>
                <w:color w:val="000000"/>
                <w:sz w:val="28"/>
                <w:szCs w:val="28"/>
              </w:rPr>
              <w:t>49,5</w:t>
            </w:r>
          </w:p>
        </w:tc>
      </w:tr>
    </w:tbl>
    <w:p w:rsidR="00F73C7A" w:rsidRDefault="00F73C7A" w:rsidP="00F73C7A">
      <w:pPr>
        <w:spacing w:after="0" w:line="360" w:lineRule="auto"/>
        <w:jc w:val="both"/>
        <w:rPr>
          <w:rFonts w:ascii="Times New Roman" w:eastAsia="Times New Roman" w:hAnsi="Times New Roman" w:cs="Times New Roman"/>
          <w:sz w:val="28"/>
          <w:szCs w:val="28"/>
          <w:lang w:eastAsia="ru-RU"/>
        </w:rPr>
      </w:pPr>
    </w:p>
    <w:p w:rsidR="007B5739" w:rsidRPr="007B5739" w:rsidRDefault="007B5739" w:rsidP="007B5739">
      <w:pPr>
        <w:numPr>
          <w:ilvl w:val="0"/>
          <w:numId w:val="11"/>
        </w:numPr>
        <w:spacing w:after="0" w:line="360" w:lineRule="auto"/>
        <w:ind w:left="426"/>
        <w:jc w:val="both"/>
        <w:rPr>
          <w:rFonts w:ascii="Times New Roman" w:eastAsia="Times New Roman" w:hAnsi="Times New Roman" w:cs="Times New Roman"/>
          <w:sz w:val="28"/>
          <w:szCs w:val="28"/>
          <w:lang w:eastAsia="ru-RU"/>
        </w:rPr>
      </w:pPr>
      <w:r w:rsidRPr="007B5739">
        <w:rPr>
          <w:rFonts w:ascii="Times New Roman" w:eastAsia="Times New Roman" w:hAnsi="Times New Roman" w:cs="Times New Roman"/>
          <w:sz w:val="28"/>
          <w:szCs w:val="28"/>
          <w:lang w:eastAsia="ru-RU"/>
        </w:rPr>
        <w:t xml:space="preserve">Наиболее часто посещаемым театральным учреждением является Приморский академический краевой драматический театр </w:t>
      </w:r>
      <w:r>
        <w:rPr>
          <w:rFonts w:ascii="Times New Roman" w:eastAsia="Times New Roman" w:hAnsi="Times New Roman" w:cs="Times New Roman"/>
          <w:sz w:val="28"/>
          <w:szCs w:val="28"/>
          <w:lang w:eastAsia="ru-RU"/>
        </w:rPr>
        <w:br/>
      </w:r>
      <w:r w:rsidRPr="007B5739">
        <w:rPr>
          <w:rFonts w:ascii="Times New Roman" w:eastAsia="Times New Roman" w:hAnsi="Times New Roman" w:cs="Times New Roman"/>
          <w:sz w:val="28"/>
          <w:szCs w:val="28"/>
          <w:lang w:eastAsia="ru-RU"/>
        </w:rPr>
        <w:t>им. М.Горького. Вторым по популярности среди населения является Приморская краевая филармония. Не менее популярным является учреждение культурно-досугового типа - Приморский краевой центр народной культуры.</w:t>
      </w:r>
    </w:p>
    <w:p w:rsidR="007B5739" w:rsidRPr="007B5739" w:rsidRDefault="007B5739" w:rsidP="007B5739">
      <w:pPr>
        <w:numPr>
          <w:ilvl w:val="0"/>
          <w:numId w:val="11"/>
        </w:numPr>
        <w:spacing w:after="0" w:line="360" w:lineRule="auto"/>
        <w:ind w:left="426"/>
        <w:jc w:val="both"/>
        <w:rPr>
          <w:rFonts w:ascii="Times New Roman" w:eastAsia="Times New Roman" w:hAnsi="Times New Roman" w:cs="Times New Roman"/>
          <w:b/>
          <w:sz w:val="28"/>
          <w:szCs w:val="28"/>
          <w:lang w:eastAsia="ru-RU"/>
        </w:rPr>
      </w:pPr>
      <w:r w:rsidRPr="007B5739">
        <w:rPr>
          <w:rFonts w:ascii="Times New Roman" w:eastAsia="Times New Roman" w:hAnsi="Times New Roman" w:cs="Times New Roman"/>
          <w:sz w:val="28"/>
          <w:szCs w:val="28"/>
          <w:lang w:eastAsia="ru-RU"/>
        </w:rPr>
        <w:t xml:space="preserve">При оценке качества работы театральных коллективов наиболее высокие оценки получили: </w:t>
      </w:r>
      <w:r w:rsidRPr="007B5739">
        <w:rPr>
          <w:rFonts w:ascii="Times New Roman" w:eastAsia="Times New Roman" w:hAnsi="Times New Roman" w:cs="Times New Roman"/>
          <w:b/>
          <w:sz w:val="28"/>
          <w:szCs w:val="28"/>
          <w:lang w:eastAsia="ru-RU"/>
        </w:rPr>
        <w:t xml:space="preserve">1. Коллектив Приморской краевой филармонии </w:t>
      </w:r>
      <w:r w:rsidRPr="007B5739">
        <w:rPr>
          <w:rFonts w:ascii="Times New Roman" w:eastAsia="Times New Roman" w:hAnsi="Times New Roman" w:cs="Times New Roman"/>
          <w:sz w:val="28"/>
          <w:szCs w:val="28"/>
          <w:lang w:eastAsia="ru-RU"/>
        </w:rPr>
        <w:t xml:space="preserve">(Целиком справляются с возложенными на них обязанностями - 82%, В основном справляются – 18%). </w:t>
      </w:r>
      <w:r w:rsidRPr="007B5739">
        <w:rPr>
          <w:rFonts w:ascii="Times New Roman" w:eastAsia="Times New Roman" w:hAnsi="Times New Roman" w:cs="Times New Roman"/>
          <w:b/>
          <w:sz w:val="28"/>
          <w:szCs w:val="28"/>
          <w:lang w:eastAsia="ru-RU"/>
        </w:rPr>
        <w:t xml:space="preserve">2. Коллектив </w:t>
      </w:r>
      <w:r w:rsidRPr="007B5739">
        <w:rPr>
          <w:rFonts w:ascii="Times New Roman" w:eastAsia="Times New Roman" w:hAnsi="Times New Roman" w:cs="Times New Roman"/>
          <w:b/>
          <w:color w:val="000000"/>
          <w:sz w:val="28"/>
          <w:szCs w:val="28"/>
          <w:lang w:eastAsia="ru-RU"/>
        </w:rPr>
        <w:t>Приморского академического краевого драматического театр им. М.Горького</w:t>
      </w:r>
      <w:r w:rsidRPr="007B5739">
        <w:rPr>
          <w:rFonts w:ascii="Times New Roman" w:eastAsia="Times New Roman" w:hAnsi="Times New Roman" w:cs="Times New Roman"/>
          <w:color w:val="000000"/>
          <w:sz w:val="28"/>
          <w:szCs w:val="28"/>
          <w:lang w:eastAsia="ru-RU"/>
        </w:rPr>
        <w:t xml:space="preserve"> </w:t>
      </w:r>
      <w:r w:rsidRPr="007B5739">
        <w:rPr>
          <w:rFonts w:ascii="Times New Roman" w:eastAsia="Times New Roman" w:hAnsi="Times New Roman" w:cs="Times New Roman"/>
          <w:sz w:val="28"/>
          <w:szCs w:val="28"/>
          <w:lang w:eastAsia="ru-RU"/>
        </w:rPr>
        <w:t xml:space="preserve">(Целиком справляются с возложенными на них обязанностями - 67,7%, В основном справляются – 27,3%). </w:t>
      </w:r>
      <w:r w:rsidRPr="007B5739">
        <w:rPr>
          <w:rFonts w:ascii="Times New Roman" w:eastAsia="Times New Roman" w:hAnsi="Times New Roman" w:cs="Times New Roman"/>
          <w:b/>
          <w:sz w:val="28"/>
          <w:szCs w:val="28"/>
          <w:lang w:eastAsia="ru-RU"/>
        </w:rPr>
        <w:t xml:space="preserve">3. </w:t>
      </w:r>
      <w:r w:rsidRPr="007B5739">
        <w:rPr>
          <w:rFonts w:ascii="Times New Roman" w:eastAsia="Times New Roman" w:hAnsi="Times New Roman" w:cs="Times New Roman"/>
          <w:b/>
          <w:color w:val="000000"/>
          <w:sz w:val="28"/>
          <w:szCs w:val="28"/>
          <w:lang w:eastAsia="ru-RU"/>
        </w:rPr>
        <w:t>Приморский краевой драматический театр молодежи</w:t>
      </w:r>
      <w:r w:rsidRPr="007B5739">
        <w:rPr>
          <w:rFonts w:ascii="Times New Roman" w:eastAsia="Times New Roman" w:hAnsi="Times New Roman" w:cs="Times New Roman"/>
          <w:color w:val="000000"/>
          <w:sz w:val="28"/>
          <w:szCs w:val="28"/>
          <w:lang w:eastAsia="ru-RU"/>
        </w:rPr>
        <w:t xml:space="preserve"> </w:t>
      </w:r>
      <w:r w:rsidRPr="007B5739">
        <w:rPr>
          <w:rFonts w:ascii="Times New Roman" w:eastAsia="Times New Roman" w:hAnsi="Times New Roman" w:cs="Times New Roman"/>
          <w:sz w:val="28"/>
          <w:szCs w:val="28"/>
          <w:lang w:eastAsia="ru-RU"/>
        </w:rPr>
        <w:t xml:space="preserve">(Целиком справляются с </w:t>
      </w:r>
      <w:r w:rsidRPr="007B5739">
        <w:rPr>
          <w:rFonts w:ascii="Times New Roman" w:eastAsia="Times New Roman" w:hAnsi="Times New Roman" w:cs="Times New Roman"/>
          <w:sz w:val="28"/>
          <w:szCs w:val="28"/>
          <w:lang w:eastAsia="ru-RU"/>
        </w:rPr>
        <w:lastRenderedPageBreak/>
        <w:t>возложенными на них обязанностями - 60%, В основном справляются – 35%).</w:t>
      </w:r>
    </w:p>
    <w:p w:rsidR="00645FF3" w:rsidRDefault="00645FF3" w:rsidP="00645FF3">
      <w:pPr>
        <w:spacing w:after="0" w:line="360" w:lineRule="auto"/>
        <w:rPr>
          <w:rFonts w:ascii="Times New Roman" w:hAnsi="Times New Roman" w:cs="Times New Roman"/>
          <w:b/>
          <w:color w:val="000000"/>
          <w:sz w:val="28"/>
          <w:szCs w:val="28"/>
        </w:rPr>
      </w:pPr>
    </w:p>
    <w:p w:rsidR="00645FF3" w:rsidRPr="00645FF3" w:rsidRDefault="00645FF3" w:rsidP="00645FF3">
      <w:pPr>
        <w:spacing w:after="0"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3.Оценка</w:t>
      </w:r>
      <w:r w:rsidRPr="00645FF3">
        <w:rPr>
          <w:rFonts w:ascii="Times New Roman" w:hAnsi="Times New Roman" w:cs="Times New Roman"/>
          <w:b/>
          <w:color w:val="000000"/>
          <w:sz w:val="28"/>
          <w:szCs w:val="28"/>
        </w:rPr>
        <w:t xml:space="preserve"> уровня открытости и доступности информации</w:t>
      </w:r>
    </w:p>
    <w:p w:rsidR="00645FF3" w:rsidRDefault="00645FF3" w:rsidP="00645FF3">
      <w:pPr>
        <w:spacing w:after="0" w:line="240" w:lineRule="auto"/>
        <w:jc w:val="center"/>
        <w:rPr>
          <w:rFonts w:ascii="Times New Roman" w:hAnsi="Times New Roman" w:cs="Times New Roman"/>
          <w:b/>
          <w:color w:val="000000"/>
          <w:sz w:val="28"/>
          <w:szCs w:val="28"/>
        </w:rPr>
      </w:pPr>
      <w:r w:rsidRPr="00645FF3">
        <w:rPr>
          <w:rFonts w:ascii="Times New Roman" w:hAnsi="Times New Roman" w:cs="Times New Roman"/>
          <w:b/>
          <w:color w:val="000000"/>
          <w:sz w:val="28"/>
          <w:szCs w:val="28"/>
        </w:rPr>
        <w:t>на официал</w:t>
      </w:r>
      <w:r>
        <w:rPr>
          <w:rFonts w:ascii="Times New Roman" w:hAnsi="Times New Roman" w:cs="Times New Roman"/>
          <w:b/>
          <w:color w:val="000000"/>
          <w:sz w:val="28"/>
          <w:szCs w:val="28"/>
        </w:rPr>
        <w:t>ьном сайте организации культуры</w:t>
      </w:r>
    </w:p>
    <w:p w:rsidR="00645FF3" w:rsidRPr="00645FF3" w:rsidRDefault="00645FF3" w:rsidP="00645FF3">
      <w:pPr>
        <w:spacing w:after="0" w:line="240" w:lineRule="auto"/>
        <w:jc w:val="center"/>
        <w:rPr>
          <w:rFonts w:ascii="Times New Roman" w:hAnsi="Times New Roman" w:cs="Times New Roman"/>
          <w:b/>
          <w:color w:val="000000"/>
          <w:sz w:val="28"/>
          <w:szCs w:val="28"/>
        </w:rPr>
      </w:pPr>
      <w:bookmarkStart w:id="0" w:name="_GoBack"/>
      <w:bookmarkEnd w:id="0"/>
    </w:p>
    <w:p w:rsidR="001B1B5A" w:rsidRDefault="00645FF3" w:rsidP="00645FF3">
      <w:pPr>
        <w:spacing w:after="0" w:line="360" w:lineRule="auto"/>
        <w:ind w:firstLine="708"/>
        <w:jc w:val="both"/>
        <w:rPr>
          <w:rFonts w:ascii="Times New Roman" w:hAnsi="Times New Roman" w:cs="Times New Roman"/>
          <w:color w:val="000000"/>
          <w:sz w:val="28"/>
          <w:szCs w:val="28"/>
        </w:rPr>
      </w:pPr>
      <w:r w:rsidRPr="00645FF3">
        <w:rPr>
          <w:rFonts w:ascii="Times New Roman" w:hAnsi="Times New Roman" w:cs="Times New Roman"/>
          <w:color w:val="000000"/>
          <w:sz w:val="28"/>
          <w:szCs w:val="28"/>
        </w:rPr>
        <w:t>Информационный объект - объект, расположенный на официальном сайте учреждения культуры, несущий информационную нагрузку, например: почтовый адрес, сведения об учредителе, перечень услуг.</w:t>
      </w:r>
    </w:p>
    <w:tbl>
      <w:tblPr>
        <w:tblW w:w="11625" w:type="dxa"/>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1985"/>
        <w:gridCol w:w="426"/>
        <w:gridCol w:w="2126"/>
        <w:gridCol w:w="850"/>
        <w:gridCol w:w="851"/>
        <w:gridCol w:w="992"/>
        <w:gridCol w:w="851"/>
        <w:gridCol w:w="850"/>
        <w:gridCol w:w="992"/>
        <w:gridCol w:w="993"/>
      </w:tblGrid>
      <w:tr w:rsidR="00645FF3" w:rsidRPr="00180762" w:rsidTr="00645FF3">
        <w:trPr>
          <w:cantSplit/>
          <w:trHeight w:val="1085"/>
          <w:tblHeader/>
        </w:trPr>
        <w:tc>
          <w:tcPr>
            <w:tcW w:w="709" w:type="dxa"/>
            <w:tcBorders>
              <w:top w:val="single" w:sz="4" w:space="0" w:color="auto"/>
              <w:left w:val="single" w:sz="4" w:space="0" w:color="auto"/>
              <w:bottom w:val="single" w:sz="4" w:space="0" w:color="auto"/>
              <w:right w:val="single" w:sz="4" w:space="0" w:color="auto"/>
            </w:tcBorders>
            <w:noWrap/>
            <w:vAlign w:val="center"/>
          </w:tcPr>
          <w:p w:rsidR="00645FF3" w:rsidRPr="00BC09D2" w:rsidRDefault="00645FF3" w:rsidP="002876B5">
            <w:pPr>
              <w:spacing w:after="0" w:line="240" w:lineRule="auto"/>
              <w:jc w:val="center"/>
              <w:rPr>
                <w:rFonts w:ascii="Times New Roman" w:hAnsi="Times New Roman" w:cs="Times New Roman"/>
                <w:b/>
                <w:color w:val="000000"/>
                <w:sz w:val="20"/>
                <w:szCs w:val="20"/>
              </w:rPr>
            </w:pPr>
            <w:r w:rsidRPr="00BC09D2">
              <w:rPr>
                <w:rFonts w:ascii="Times New Roman" w:hAnsi="Times New Roman" w:cs="Times New Roman"/>
                <w:b/>
                <w:color w:val="000000"/>
                <w:sz w:val="20"/>
                <w:szCs w:val="20"/>
              </w:rPr>
              <w:t xml:space="preserve">№ в </w:t>
            </w:r>
            <w:proofErr w:type="spellStart"/>
            <w:proofErr w:type="gramStart"/>
            <w:r w:rsidRPr="00BC09D2">
              <w:rPr>
                <w:rFonts w:ascii="Times New Roman" w:hAnsi="Times New Roman" w:cs="Times New Roman"/>
                <w:b/>
                <w:color w:val="000000"/>
                <w:sz w:val="20"/>
                <w:szCs w:val="20"/>
              </w:rPr>
              <w:t>при</w:t>
            </w:r>
            <w:r>
              <w:rPr>
                <w:rFonts w:ascii="Times New Roman" w:hAnsi="Times New Roman" w:cs="Times New Roman"/>
                <w:b/>
                <w:color w:val="000000"/>
                <w:sz w:val="20"/>
                <w:szCs w:val="20"/>
              </w:rPr>
              <w:t>-</w:t>
            </w:r>
            <w:r w:rsidRPr="00BC09D2">
              <w:rPr>
                <w:rFonts w:ascii="Times New Roman" w:hAnsi="Times New Roman" w:cs="Times New Roman"/>
                <w:b/>
                <w:color w:val="000000"/>
                <w:sz w:val="20"/>
                <w:szCs w:val="20"/>
              </w:rPr>
              <w:t>казе</w:t>
            </w:r>
            <w:proofErr w:type="spellEnd"/>
            <w:proofErr w:type="gramEnd"/>
          </w:p>
        </w:tc>
        <w:tc>
          <w:tcPr>
            <w:tcW w:w="1985" w:type="dxa"/>
            <w:tcBorders>
              <w:top w:val="single" w:sz="4" w:space="0" w:color="auto"/>
              <w:left w:val="single" w:sz="4" w:space="0" w:color="auto"/>
              <w:bottom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b/>
                <w:sz w:val="20"/>
                <w:szCs w:val="20"/>
              </w:rPr>
            </w:pPr>
          </w:p>
          <w:p w:rsidR="00645FF3" w:rsidRPr="00BC09D2" w:rsidRDefault="00645FF3" w:rsidP="002876B5">
            <w:pPr>
              <w:spacing w:after="0" w:line="240" w:lineRule="auto"/>
              <w:jc w:val="center"/>
              <w:rPr>
                <w:rFonts w:ascii="Times New Roman" w:hAnsi="Times New Roman" w:cs="Times New Roman"/>
                <w:b/>
                <w:sz w:val="20"/>
                <w:szCs w:val="20"/>
              </w:rPr>
            </w:pPr>
            <w:r w:rsidRPr="00BC09D2">
              <w:rPr>
                <w:rFonts w:ascii="Times New Roman" w:hAnsi="Times New Roman" w:cs="Times New Roman"/>
                <w:b/>
                <w:sz w:val="20"/>
                <w:szCs w:val="20"/>
              </w:rPr>
              <w:t>Наименование показателя</w:t>
            </w:r>
          </w:p>
        </w:tc>
        <w:tc>
          <w:tcPr>
            <w:tcW w:w="426" w:type="dxa"/>
            <w:tcBorders>
              <w:top w:val="single" w:sz="4" w:space="0" w:color="auto"/>
              <w:left w:val="single" w:sz="4" w:space="0" w:color="auto"/>
              <w:bottom w:val="single" w:sz="4" w:space="0" w:color="auto"/>
              <w:right w:val="single" w:sz="4" w:space="0" w:color="auto"/>
            </w:tcBorders>
            <w:vAlign w:val="center"/>
          </w:tcPr>
          <w:p w:rsidR="00645FF3" w:rsidRPr="00BC09D2" w:rsidRDefault="00645FF3" w:rsidP="002876B5">
            <w:pPr>
              <w:spacing w:after="0" w:line="240" w:lineRule="auto"/>
              <w:jc w:val="center"/>
              <w:rPr>
                <w:rFonts w:ascii="Times New Roman" w:hAnsi="Times New Roman" w:cs="Times New Roman"/>
                <w:b/>
                <w:color w:val="000000"/>
                <w:sz w:val="20"/>
                <w:szCs w:val="20"/>
              </w:rPr>
            </w:pPr>
            <w:r w:rsidRPr="00BC09D2">
              <w:rPr>
                <w:rFonts w:ascii="Times New Roman" w:hAnsi="Times New Roman" w:cs="Times New Roman"/>
                <w:b/>
                <w:color w:val="000000"/>
                <w:sz w:val="20"/>
                <w:szCs w:val="20"/>
              </w:rPr>
              <w:t>№</w:t>
            </w:r>
          </w:p>
        </w:tc>
        <w:tc>
          <w:tcPr>
            <w:tcW w:w="2126" w:type="dxa"/>
            <w:tcBorders>
              <w:top w:val="single" w:sz="4" w:space="0" w:color="auto"/>
              <w:left w:val="single" w:sz="4" w:space="0" w:color="auto"/>
              <w:bottom w:val="single" w:sz="4" w:space="0" w:color="auto"/>
              <w:right w:val="single" w:sz="4" w:space="0" w:color="auto"/>
            </w:tcBorders>
            <w:vAlign w:val="center"/>
          </w:tcPr>
          <w:p w:rsidR="00645FF3" w:rsidRPr="00BC09D2" w:rsidRDefault="00645FF3" w:rsidP="002876B5">
            <w:pPr>
              <w:spacing w:after="0" w:line="240" w:lineRule="auto"/>
              <w:jc w:val="center"/>
              <w:rPr>
                <w:rFonts w:ascii="Times New Roman" w:hAnsi="Times New Roman" w:cs="Times New Roman"/>
                <w:b/>
                <w:color w:val="000000"/>
                <w:sz w:val="20"/>
                <w:szCs w:val="20"/>
              </w:rPr>
            </w:pPr>
            <w:r w:rsidRPr="00BC09D2">
              <w:rPr>
                <w:rFonts w:ascii="Times New Roman" w:hAnsi="Times New Roman" w:cs="Times New Roman"/>
                <w:b/>
                <w:sz w:val="20"/>
                <w:szCs w:val="20"/>
              </w:rPr>
              <w:t>Наименование информационного объекта (требования)</w:t>
            </w:r>
          </w:p>
        </w:tc>
        <w:tc>
          <w:tcPr>
            <w:tcW w:w="850" w:type="dxa"/>
            <w:tcBorders>
              <w:top w:val="single" w:sz="4" w:space="0" w:color="auto"/>
              <w:left w:val="single" w:sz="4" w:space="0" w:color="auto"/>
              <w:bottom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Значи</w:t>
            </w:r>
            <w:r w:rsidRPr="00BC09D2">
              <w:rPr>
                <w:rFonts w:ascii="Times New Roman" w:hAnsi="Times New Roman" w:cs="Times New Roman"/>
                <w:b/>
                <w:sz w:val="20"/>
                <w:szCs w:val="20"/>
              </w:rPr>
              <w:t xml:space="preserve">мость, балл </w:t>
            </w:r>
          </w:p>
        </w:tc>
        <w:tc>
          <w:tcPr>
            <w:tcW w:w="851" w:type="dxa"/>
            <w:tcBorders>
              <w:top w:val="single" w:sz="4" w:space="0" w:color="auto"/>
              <w:left w:val="single" w:sz="4" w:space="0" w:color="auto"/>
              <w:bottom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b/>
                <w:sz w:val="20"/>
                <w:szCs w:val="20"/>
              </w:rPr>
            </w:pPr>
            <w:r w:rsidRPr="00BC09D2">
              <w:rPr>
                <w:rFonts w:ascii="Times New Roman" w:hAnsi="Times New Roman" w:cs="Times New Roman"/>
                <w:b/>
                <w:sz w:val="20"/>
                <w:szCs w:val="20"/>
              </w:rPr>
              <w:t xml:space="preserve">Театр </w:t>
            </w:r>
            <w:proofErr w:type="spellStart"/>
            <w:proofErr w:type="gramStart"/>
            <w:r w:rsidRPr="00BC09D2">
              <w:rPr>
                <w:rFonts w:ascii="Times New Roman" w:hAnsi="Times New Roman" w:cs="Times New Roman"/>
                <w:b/>
                <w:sz w:val="20"/>
                <w:szCs w:val="20"/>
              </w:rPr>
              <w:t>моло</w:t>
            </w:r>
            <w:r>
              <w:rPr>
                <w:rFonts w:ascii="Times New Roman" w:hAnsi="Times New Roman" w:cs="Times New Roman"/>
                <w:b/>
                <w:sz w:val="20"/>
                <w:szCs w:val="20"/>
              </w:rPr>
              <w:t>-</w:t>
            </w:r>
            <w:r w:rsidRPr="00BC09D2">
              <w:rPr>
                <w:rFonts w:ascii="Times New Roman" w:hAnsi="Times New Roman" w:cs="Times New Roman"/>
                <w:b/>
                <w:sz w:val="20"/>
                <w:szCs w:val="20"/>
              </w:rPr>
              <w:t>дежи</w:t>
            </w:r>
            <w:proofErr w:type="spellEnd"/>
            <w:proofErr w:type="gramEnd"/>
          </w:p>
        </w:tc>
        <w:tc>
          <w:tcPr>
            <w:tcW w:w="992" w:type="dxa"/>
            <w:tcBorders>
              <w:top w:val="single" w:sz="4" w:space="0" w:color="auto"/>
              <w:left w:val="single" w:sz="4" w:space="0" w:color="auto"/>
              <w:bottom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b/>
                <w:sz w:val="20"/>
                <w:szCs w:val="20"/>
              </w:rPr>
            </w:pPr>
            <w:r w:rsidRPr="00BC09D2">
              <w:rPr>
                <w:rFonts w:ascii="Times New Roman" w:hAnsi="Times New Roman" w:cs="Times New Roman"/>
                <w:b/>
                <w:sz w:val="20"/>
                <w:szCs w:val="20"/>
              </w:rPr>
              <w:t xml:space="preserve">Театр </w:t>
            </w:r>
            <w:proofErr w:type="spellStart"/>
            <w:proofErr w:type="gramStart"/>
            <w:r w:rsidRPr="00BC09D2">
              <w:rPr>
                <w:rFonts w:ascii="Times New Roman" w:hAnsi="Times New Roman" w:cs="Times New Roman"/>
                <w:b/>
                <w:sz w:val="20"/>
                <w:szCs w:val="20"/>
              </w:rPr>
              <w:t>Горько</w:t>
            </w:r>
            <w:r>
              <w:rPr>
                <w:rFonts w:ascii="Times New Roman" w:hAnsi="Times New Roman" w:cs="Times New Roman"/>
                <w:b/>
                <w:sz w:val="20"/>
                <w:szCs w:val="20"/>
              </w:rPr>
              <w:t>-</w:t>
            </w:r>
            <w:r w:rsidRPr="00BC09D2">
              <w:rPr>
                <w:rFonts w:ascii="Times New Roman" w:hAnsi="Times New Roman" w:cs="Times New Roman"/>
                <w:b/>
                <w:sz w:val="20"/>
                <w:szCs w:val="20"/>
              </w:rPr>
              <w:t>го</w:t>
            </w:r>
            <w:proofErr w:type="spellEnd"/>
            <w:proofErr w:type="gramEnd"/>
          </w:p>
        </w:tc>
        <w:tc>
          <w:tcPr>
            <w:tcW w:w="851" w:type="dxa"/>
            <w:tcBorders>
              <w:top w:val="single" w:sz="4" w:space="0" w:color="auto"/>
              <w:left w:val="single" w:sz="4" w:space="0" w:color="auto"/>
              <w:bottom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b/>
                <w:sz w:val="20"/>
                <w:szCs w:val="20"/>
              </w:rPr>
            </w:pPr>
            <w:r w:rsidRPr="00BC09D2">
              <w:rPr>
                <w:rFonts w:ascii="Times New Roman" w:hAnsi="Times New Roman" w:cs="Times New Roman"/>
                <w:b/>
                <w:sz w:val="20"/>
                <w:szCs w:val="20"/>
              </w:rPr>
              <w:t>Театр кукол</w:t>
            </w:r>
          </w:p>
        </w:tc>
        <w:tc>
          <w:tcPr>
            <w:tcW w:w="850" w:type="dxa"/>
            <w:tcBorders>
              <w:top w:val="single" w:sz="4" w:space="0" w:color="auto"/>
              <w:left w:val="single" w:sz="4" w:space="0" w:color="auto"/>
              <w:bottom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b/>
                <w:sz w:val="20"/>
                <w:szCs w:val="20"/>
              </w:rPr>
            </w:pPr>
            <w:r w:rsidRPr="00BC09D2">
              <w:rPr>
                <w:rFonts w:ascii="Times New Roman" w:hAnsi="Times New Roman" w:cs="Times New Roman"/>
                <w:b/>
                <w:sz w:val="20"/>
                <w:szCs w:val="20"/>
              </w:rPr>
              <w:t>Театр оперы</w:t>
            </w:r>
          </w:p>
        </w:tc>
        <w:tc>
          <w:tcPr>
            <w:tcW w:w="992" w:type="dxa"/>
            <w:tcBorders>
              <w:top w:val="single" w:sz="4" w:space="0" w:color="auto"/>
              <w:left w:val="single" w:sz="4" w:space="0" w:color="auto"/>
              <w:bottom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b/>
                <w:sz w:val="20"/>
                <w:szCs w:val="20"/>
              </w:rPr>
            </w:pPr>
            <w:proofErr w:type="spellStart"/>
            <w:proofErr w:type="gramStart"/>
            <w:r w:rsidRPr="00BC09D2">
              <w:rPr>
                <w:rFonts w:ascii="Times New Roman" w:hAnsi="Times New Roman" w:cs="Times New Roman"/>
                <w:b/>
                <w:sz w:val="20"/>
                <w:szCs w:val="20"/>
              </w:rPr>
              <w:t>Филар</w:t>
            </w:r>
            <w:r>
              <w:rPr>
                <w:rFonts w:ascii="Times New Roman" w:hAnsi="Times New Roman" w:cs="Times New Roman"/>
                <w:b/>
                <w:sz w:val="20"/>
                <w:szCs w:val="20"/>
              </w:rPr>
              <w:t>-</w:t>
            </w:r>
            <w:r w:rsidRPr="00BC09D2">
              <w:rPr>
                <w:rFonts w:ascii="Times New Roman" w:hAnsi="Times New Roman" w:cs="Times New Roman"/>
                <w:b/>
                <w:sz w:val="20"/>
                <w:szCs w:val="20"/>
              </w:rPr>
              <w:t>мония</w:t>
            </w:r>
            <w:proofErr w:type="spellEnd"/>
            <w:proofErr w:type="gramEnd"/>
          </w:p>
        </w:tc>
        <w:tc>
          <w:tcPr>
            <w:tcW w:w="993" w:type="dxa"/>
            <w:tcBorders>
              <w:top w:val="single" w:sz="4" w:space="0" w:color="auto"/>
              <w:left w:val="single" w:sz="4" w:space="0" w:color="auto"/>
              <w:bottom w:val="single" w:sz="4" w:space="0" w:color="auto"/>
              <w:right w:val="single" w:sz="4" w:space="0" w:color="auto"/>
            </w:tcBorders>
          </w:tcPr>
          <w:p w:rsidR="00645FF3" w:rsidRPr="00645FF3" w:rsidRDefault="00645FF3" w:rsidP="002876B5">
            <w:pPr>
              <w:spacing w:after="0" w:line="240" w:lineRule="auto"/>
              <w:jc w:val="center"/>
              <w:rPr>
                <w:rFonts w:ascii="Times New Roman" w:hAnsi="Times New Roman" w:cs="Times New Roman"/>
                <w:b/>
                <w:sz w:val="20"/>
                <w:szCs w:val="20"/>
              </w:rPr>
            </w:pPr>
            <w:r w:rsidRPr="00645FF3">
              <w:rPr>
                <w:rFonts w:ascii="Times New Roman" w:hAnsi="Times New Roman" w:cs="Times New Roman"/>
                <w:b/>
                <w:sz w:val="20"/>
                <w:szCs w:val="20"/>
              </w:rPr>
              <w:t>ПКЦНК</w:t>
            </w:r>
          </w:p>
        </w:tc>
      </w:tr>
      <w:tr w:rsidR="00645FF3" w:rsidRPr="00D158E2" w:rsidTr="00645FF3">
        <w:trPr>
          <w:cantSplit/>
        </w:trPr>
        <w:tc>
          <w:tcPr>
            <w:tcW w:w="709" w:type="dxa"/>
            <w:vMerge w:val="restart"/>
            <w:tcBorders>
              <w:top w:val="single" w:sz="4" w:space="0" w:color="auto"/>
              <w:left w:val="single" w:sz="4" w:space="0" w:color="auto"/>
              <w:right w:val="single" w:sz="4" w:space="0" w:color="auto"/>
            </w:tcBorders>
            <w:noWrap/>
            <w:vAlign w:val="center"/>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1985" w:type="dxa"/>
            <w:vMerge w:val="restart"/>
            <w:tcBorders>
              <w:top w:val="single" w:sz="4" w:space="0" w:color="auto"/>
              <w:left w:val="single" w:sz="4" w:space="0" w:color="auto"/>
              <w:right w:val="single" w:sz="4" w:space="0" w:color="auto"/>
            </w:tcBorders>
          </w:tcPr>
          <w:p w:rsidR="00645FF3" w:rsidRPr="00BC09D2" w:rsidRDefault="00645FF3" w:rsidP="002876B5">
            <w:pPr>
              <w:spacing w:after="0" w:line="240" w:lineRule="auto"/>
              <w:rPr>
                <w:rFonts w:ascii="Times New Roman" w:hAnsi="Times New Roman" w:cs="Times New Roman"/>
                <w:sz w:val="20"/>
                <w:szCs w:val="20"/>
              </w:rPr>
            </w:pPr>
            <w:r w:rsidRPr="00BC09D2">
              <w:rPr>
                <w:rFonts w:ascii="Times New Roman" w:hAnsi="Times New Roman" w:cs="Times New Roman"/>
                <w:sz w:val="20"/>
                <w:szCs w:val="20"/>
              </w:rPr>
              <w:t>Полное и сокращенное наименование организации культуры, место нахождения, почтовый адрес, схема проезда, адрес электронной почты, сведения об учредителе (учредителях),</w:t>
            </w:r>
          </w:p>
          <w:p w:rsidR="00645FF3" w:rsidRPr="00BC09D2" w:rsidRDefault="00645FF3" w:rsidP="002876B5">
            <w:pPr>
              <w:spacing w:after="0" w:line="240" w:lineRule="auto"/>
              <w:rPr>
                <w:rFonts w:ascii="Times New Roman" w:hAnsi="Times New Roman" w:cs="Times New Roman"/>
                <w:sz w:val="20"/>
                <w:szCs w:val="20"/>
              </w:rPr>
            </w:pPr>
            <w:r w:rsidRPr="00BC09D2">
              <w:rPr>
                <w:rFonts w:ascii="Times New Roman" w:hAnsi="Times New Roman" w:cs="Times New Roman"/>
                <w:sz w:val="20"/>
                <w:szCs w:val="20"/>
              </w:rPr>
              <w:t>учредительные документы</w:t>
            </w:r>
          </w:p>
        </w:tc>
        <w:tc>
          <w:tcPr>
            <w:tcW w:w="426" w:type="dxa"/>
            <w:tcBorders>
              <w:top w:val="single" w:sz="4" w:space="0" w:color="auto"/>
              <w:left w:val="single" w:sz="4" w:space="0" w:color="auto"/>
              <w:right w:val="single" w:sz="4" w:space="0" w:color="auto"/>
            </w:tcBorders>
            <w:vAlign w:val="center"/>
          </w:tcPr>
          <w:p w:rsidR="00645FF3" w:rsidRPr="00BC09D2" w:rsidRDefault="00645FF3" w:rsidP="002876B5">
            <w:pPr>
              <w:spacing w:after="0" w:line="240" w:lineRule="auto"/>
              <w:jc w:val="center"/>
              <w:rPr>
                <w:rFonts w:ascii="Times New Roman" w:hAnsi="Times New Roman" w:cs="Times New Roman"/>
                <w:color w:val="000000"/>
                <w:sz w:val="20"/>
                <w:szCs w:val="20"/>
              </w:rPr>
            </w:pPr>
            <w:r w:rsidRPr="00BC09D2">
              <w:rPr>
                <w:rFonts w:ascii="Times New Roman" w:hAnsi="Times New Roman" w:cs="Times New Roman"/>
                <w:color w:val="000000"/>
                <w:sz w:val="20"/>
                <w:szCs w:val="20"/>
              </w:rPr>
              <w:t>1</w:t>
            </w:r>
          </w:p>
        </w:tc>
        <w:tc>
          <w:tcPr>
            <w:tcW w:w="2126" w:type="dxa"/>
            <w:tcBorders>
              <w:top w:val="single" w:sz="4" w:space="0" w:color="auto"/>
              <w:left w:val="single" w:sz="4" w:space="0" w:color="auto"/>
              <w:bottom w:val="single" w:sz="4" w:space="0" w:color="auto"/>
              <w:right w:val="single" w:sz="4" w:space="0" w:color="auto"/>
            </w:tcBorders>
            <w:vAlign w:val="center"/>
          </w:tcPr>
          <w:p w:rsidR="00645FF3" w:rsidRPr="00BC09D2" w:rsidRDefault="00645FF3" w:rsidP="002876B5">
            <w:pPr>
              <w:spacing w:after="0" w:line="240" w:lineRule="auto"/>
              <w:rPr>
                <w:rFonts w:ascii="Times New Roman" w:hAnsi="Times New Roman" w:cs="Times New Roman"/>
                <w:color w:val="000000"/>
                <w:sz w:val="20"/>
                <w:szCs w:val="20"/>
              </w:rPr>
            </w:pPr>
            <w:r w:rsidRPr="00BC09D2">
              <w:rPr>
                <w:rFonts w:ascii="Times New Roman" w:hAnsi="Times New Roman" w:cs="Times New Roman"/>
                <w:color w:val="000000"/>
                <w:sz w:val="20"/>
                <w:szCs w:val="20"/>
              </w:rPr>
              <w:t>Полное наименование организации культуры, сокращенное наименование организации культуры</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sidRPr="007A231D">
              <w:rPr>
                <w:rFonts w:ascii="Times New Roman" w:hAnsi="Times New Roman" w:cs="Times New Roman"/>
                <w:color w:val="000000"/>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645FF3" w:rsidRPr="00D158E2" w:rsidTr="00645FF3">
        <w:trPr>
          <w:cantSplit/>
        </w:trPr>
        <w:tc>
          <w:tcPr>
            <w:tcW w:w="709" w:type="dxa"/>
            <w:vMerge/>
            <w:tcBorders>
              <w:left w:val="single" w:sz="4" w:space="0" w:color="auto"/>
              <w:right w:val="single" w:sz="4" w:space="0" w:color="auto"/>
            </w:tcBorders>
            <w:noWrap/>
            <w:vAlign w:val="center"/>
          </w:tcPr>
          <w:p w:rsidR="00645FF3" w:rsidRPr="007A231D" w:rsidRDefault="00645FF3" w:rsidP="002876B5">
            <w:pPr>
              <w:spacing w:after="0" w:line="240" w:lineRule="auto"/>
              <w:jc w:val="center"/>
              <w:rPr>
                <w:rFonts w:ascii="Times New Roman" w:hAnsi="Times New Roman" w:cs="Times New Roman"/>
                <w:color w:val="000000"/>
                <w:sz w:val="24"/>
                <w:szCs w:val="24"/>
              </w:rPr>
            </w:pPr>
          </w:p>
        </w:tc>
        <w:tc>
          <w:tcPr>
            <w:tcW w:w="1985" w:type="dxa"/>
            <w:vMerge/>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iCs/>
                <w:color w:val="000000"/>
                <w:sz w:val="20"/>
                <w:szCs w:val="20"/>
              </w:rPr>
            </w:pPr>
          </w:p>
        </w:tc>
        <w:tc>
          <w:tcPr>
            <w:tcW w:w="426" w:type="dxa"/>
            <w:tcBorders>
              <w:left w:val="single" w:sz="4" w:space="0" w:color="auto"/>
              <w:right w:val="single" w:sz="4" w:space="0" w:color="auto"/>
            </w:tcBorders>
            <w:vAlign w:val="center"/>
          </w:tcPr>
          <w:p w:rsidR="00645FF3" w:rsidRPr="00BC09D2" w:rsidRDefault="00645FF3" w:rsidP="002876B5">
            <w:pPr>
              <w:spacing w:after="0" w:line="240" w:lineRule="auto"/>
              <w:jc w:val="center"/>
              <w:rPr>
                <w:rFonts w:ascii="Times New Roman" w:hAnsi="Times New Roman" w:cs="Times New Roman"/>
                <w:color w:val="000000"/>
                <w:sz w:val="20"/>
                <w:szCs w:val="20"/>
              </w:rPr>
            </w:pPr>
            <w:r w:rsidRPr="00BC09D2">
              <w:rPr>
                <w:rFonts w:ascii="Times New Roman" w:hAnsi="Times New Roman" w:cs="Times New Roman"/>
                <w:color w:val="000000"/>
                <w:sz w:val="20"/>
                <w:szCs w:val="20"/>
              </w:rPr>
              <w:t>2</w:t>
            </w:r>
          </w:p>
        </w:tc>
        <w:tc>
          <w:tcPr>
            <w:tcW w:w="2126" w:type="dxa"/>
            <w:tcBorders>
              <w:top w:val="single" w:sz="4" w:space="0" w:color="auto"/>
              <w:left w:val="single" w:sz="4" w:space="0" w:color="auto"/>
              <w:bottom w:val="single" w:sz="4" w:space="0" w:color="auto"/>
              <w:right w:val="single" w:sz="4" w:space="0" w:color="auto"/>
            </w:tcBorders>
            <w:vAlign w:val="center"/>
          </w:tcPr>
          <w:p w:rsidR="00645FF3" w:rsidRPr="00BC09D2" w:rsidRDefault="00645FF3" w:rsidP="002876B5">
            <w:pPr>
              <w:spacing w:after="0" w:line="240" w:lineRule="auto"/>
              <w:rPr>
                <w:rFonts w:ascii="Times New Roman" w:hAnsi="Times New Roman" w:cs="Times New Roman"/>
                <w:iCs/>
                <w:color w:val="000000"/>
                <w:sz w:val="20"/>
                <w:szCs w:val="20"/>
              </w:rPr>
            </w:pPr>
            <w:r w:rsidRPr="00BC09D2">
              <w:rPr>
                <w:rFonts w:ascii="Times New Roman" w:hAnsi="Times New Roman" w:cs="Times New Roman"/>
                <w:iCs/>
                <w:color w:val="000000"/>
                <w:sz w:val="20"/>
                <w:szCs w:val="20"/>
              </w:rPr>
              <w:t>Почтовый адрес, схема размещения организации культуры</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iCs/>
                <w:color w:val="000000"/>
                <w:sz w:val="24"/>
                <w:szCs w:val="24"/>
              </w:rPr>
            </w:pPr>
            <w:r w:rsidRPr="007A231D">
              <w:rPr>
                <w:rFonts w:ascii="Times New Roman" w:hAnsi="Times New Roman" w:cs="Times New Roman"/>
                <w:color w:val="000000"/>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645FF3" w:rsidRPr="00D158E2" w:rsidTr="00645FF3">
        <w:trPr>
          <w:cantSplit/>
        </w:trPr>
        <w:tc>
          <w:tcPr>
            <w:tcW w:w="709" w:type="dxa"/>
            <w:vMerge/>
            <w:tcBorders>
              <w:left w:val="single" w:sz="4" w:space="0" w:color="auto"/>
              <w:right w:val="single" w:sz="4" w:space="0" w:color="auto"/>
            </w:tcBorders>
            <w:noWrap/>
            <w:vAlign w:val="center"/>
          </w:tcPr>
          <w:p w:rsidR="00645FF3" w:rsidRPr="007A231D" w:rsidRDefault="00645FF3" w:rsidP="002876B5">
            <w:pPr>
              <w:spacing w:after="0" w:line="240" w:lineRule="auto"/>
              <w:jc w:val="center"/>
              <w:rPr>
                <w:rFonts w:ascii="Times New Roman" w:hAnsi="Times New Roman" w:cs="Times New Roman"/>
                <w:color w:val="000000"/>
                <w:sz w:val="24"/>
                <w:szCs w:val="24"/>
              </w:rPr>
            </w:pPr>
          </w:p>
        </w:tc>
        <w:tc>
          <w:tcPr>
            <w:tcW w:w="1985" w:type="dxa"/>
            <w:vMerge/>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color w:val="000000"/>
                <w:sz w:val="20"/>
                <w:szCs w:val="20"/>
              </w:rPr>
            </w:pPr>
          </w:p>
        </w:tc>
        <w:tc>
          <w:tcPr>
            <w:tcW w:w="426" w:type="dxa"/>
            <w:tcBorders>
              <w:left w:val="single" w:sz="4" w:space="0" w:color="auto"/>
              <w:right w:val="single" w:sz="4" w:space="0" w:color="auto"/>
            </w:tcBorders>
            <w:vAlign w:val="center"/>
          </w:tcPr>
          <w:p w:rsidR="00645FF3" w:rsidRPr="00BC09D2" w:rsidRDefault="00645FF3" w:rsidP="002876B5">
            <w:pPr>
              <w:spacing w:after="0" w:line="240" w:lineRule="auto"/>
              <w:jc w:val="center"/>
              <w:rPr>
                <w:rFonts w:ascii="Times New Roman" w:hAnsi="Times New Roman" w:cs="Times New Roman"/>
                <w:color w:val="000000"/>
                <w:sz w:val="20"/>
                <w:szCs w:val="20"/>
              </w:rPr>
            </w:pPr>
            <w:r w:rsidRPr="00BC09D2">
              <w:rPr>
                <w:rFonts w:ascii="Times New Roman" w:hAnsi="Times New Roman" w:cs="Times New Roman"/>
                <w:color w:val="000000"/>
                <w:sz w:val="20"/>
                <w:szCs w:val="20"/>
              </w:rPr>
              <w:t>3</w:t>
            </w:r>
          </w:p>
        </w:tc>
        <w:tc>
          <w:tcPr>
            <w:tcW w:w="2126" w:type="dxa"/>
            <w:tcBorders>
              <w:top w:val="single" w:sz="4" w:space="0" w:color="auto"/>
              <w:left w:val="single" w:sz="4" w:space="0" w:color="auto"/>
              <w:bottom w:val="single" w:sz="4" w:space="0" w:color="auto"/>
              <w:right w:val="single" w:sz="4" w:space="0" w:color="auto"/>
            </w:tcBorders>
            <w:vAlign w:val="center"/>
          </w:tcPr>
          <w:p w:rsidR="00645FF3" w:rsidRPr="00BC09D2" w:rsidRDefault="00645FF3" w:rsidP="002876B5">
            <w:pPr>
              <w:spacing w:after="0" w:line="240" w:lineRule="auto"/>
              <w:rPr>
                <w:rFonts w:ascii="Times New Roman" w:hAnsi="Times New Roman" w:cs="Times New Roman"/>
                <w:color w:val="000000"/>
                <w:sz w:val="20"/>
                <w:szCs w:val="20"/>
              </w:rPr>
            </w:pPr>
            <w:r w:rsidRPr="00BC09D2">
              <w:rPr>
                <w:rFonts w:ascii="Times New Roman" w:hAnsi="Times New Roman" w:cs="Times New Roman"/>
                <w:color w:val="000000"/>
                <w:sz w:val="20"/>
                <w:szCs w:val="20"/>
              </w:rPr>
              <w:t>Адрес электронной почты</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sidRPr="007A231D">
              <w:rPr>
                <w:rFonts w:ascii="Times New Roman" w:hAnsi="Times New Roman" w:cs="Times New Roman"/>
                <w:color w:val="000000"/>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645FF3" w:rsidRPr="00D158E2" w:rsidTr="00645FF3">
        <w:trPr>
          <w:cantSplit/>
        </w:trPr>
        <w:tc>
          <w:tcPr>
            <w:tcW w:w="709" w:type="dxa"/>
            <w:vMerge/>
            <w:tcBorders>
              <w:left w:val="single" w:sz="4" w:space="0" w:color="auto"/>
              <w:bottom w:val="single" w:sz="4" w:space="0" w:color="auto"/>
              <w:right w:val="single" w:sz="4" w:space="0" w:color="auto"/>
            </w:tcBorders>
            <w:noWrap/>
            <w:vAlign w:val="center"/>
          </w:tcPr>
          <w:p w:rsidR="00645FF3" w:rsidRPr="007A231D" w:rsidRDefault="00645FF3" w:rsidP="002876B5">
            <w:pPr>
              <w:spacing w:after="0" w:line="240" w:lineRule="auto"/>
              <w:jc w:val="center"/>
              <w:rPr>
                <w:rFonts w:ascii="Times New Roman" w:hAnsi="Times New Roman" w:cs="Times New Roman"/>
                <w:color w:val="000000"/>
                <w:sz w:val="24"/>
                <w:szCs w:val="24"/>
                <w:highlight w:val="yellow"/>
                <w:lang w:val="en-US"/>
              </w:rPr>
            </w:pPr>
          </w:p>
        </w:tc>
        <w:tc>
          <w:tcPr>
            <w:tcW w:w="1985" w:type="dxa"/>
            <w:vMerge/>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sz w:val="20"/>
                <w:szCs w:val="20"/>
              </w:rPr>
            </w:pPr>
          </w:p>
        </w:tc>
        <w:tc>
          <w:tcPr>
            <w:tcW w:w="426" w:type="dxa"/>
            <w:tcBorders>
              <w:left w:val="single" w:sz="4" w:space="0" w:color="auto"/>
              <w:right w:val="single" w:sz="4" w:space="0" w:color="auto"/>
            </w:tcBorders>
            <w:vAlign w:val="center"/>
          </w:tcPr>
          <w:p w:rsidR="00645FF3" w:rsidRPr="00BC09D2" w:rsidRDefault="00645FF3" w:rsidP="002876B5">
            <w:pPr>
              <w:spacing w:after="0" w:line="240" w:lineRule="auto"/>
              <w:jc w:val="center"/>
              <w:rPr>
                <w:rFonts w:ascii="Times New Roman" w:hAnsi="Times New Roman" w:cs="Times New Roman"/>
                <w:color w:val="000000"/>
                <w:sz w:val="20"/>
                <w:szCs w:val="20"/>
                <w:highlight w:val="yellow"/>
                <w:lang w:val="en-US"/>
              </w:rPr>
            </w:pPr>
            <w:r w:rsidRPr="00BC09D2">
              <w:rPr>
                <w:rFonts w:ascii="Times New Roman" w:hAnsi="Times New Roman" w:cs="Times New Roman"/>
                <w:color w:val="000000"/>
                <w:sz w:val="20"/>
                <w:szCs w:val="20"/>
                <w:lang w:val="en-US"/>
              </w:rPr>
              <w:t>5</w:t>
            </w:r>
          </w:p>
        </w:tc>
        <w:tc>
          <w:tcPr>
            <w:tcW w:w="2126" w:type="dxa"/>
            <w:tcBorders>
              <w:top w:val="single" w:sz="4" w:space="0" w:color="auto"/>
              <w:left w:val="single" w:sz="4" w:space="0" w:color="auto"/>
              <w:bottom w:val="single" w:sz="4" w:space="0" w:color="auto"/>
              <w:right w:val="single" w:sz="4" w:space="0" w:color="auto"/>
            </w:tcBorders>
            <w:vAlign w:val="center"/>
          </w:tcPr>
          <w:p w:rsidR="00645FF3" w:rsidRPr="00BC09D2" w:rsidRDefault="00645FF3" w:rsidP="002876B5">
            <w:pPr>
              <w:spacing w:after="0" w:line="240" w:lineRule="auto"/>
              <w:rPr>
                <w:rFonts w:ascii="Times New Roman" w:hAnsi="Times New Roman" w:cs="Times New Roman"/>
                <w:sz w:val="20"/>
                <w:szCs w:val="20"/>
              </w:rPr>
            </w:pPr>
            <w:r w:rsidRPr="00BC09D2">
              <w:rPr>
                <w:rFonts w:ascii="Times New Roman" w:hAnsi="Times New Roman" w:cs="Times New Roman"/>
                <w:sz w:val="20"/>
                <w:szCs w:val="20"/>
              </w:rPr>
              <w:t>Сведения об учредителе, учредительные документы</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sidRPr="007A231D">
              <w:rPr>
                <w:rFonts w:ascii="Times New Roman" w:hAnsi="Times New Roman" w:cs="Times New Roman"/>
                <w:color w:val="000000"/>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645FF3" w:rsidRPr="00D158E2" w:rsidTr="00645FF3">
        <w:trPr>
          <w:cantSplit/>
        </w:trPr>
        <w:tc>
          <w:tcPr>
            <w:tcW w:w="709" w:type="dxa"/>
            <w:vMerge w:val="restart"/>
            <w:tcBorders>
              <w:top w:val="single" w:sz="4" w:space="0" w:color="auto"/>
              <w:left w:val="single" w:sz="4" w:space="0" w:color="auto"/>
              <w:right w:val="single" w:sz="4" w:space="0" w:color="auto"/>
            </w:tcBorders>
            <w:noWrap/>
            <w:vAlign w:val="center"/>
          </w:tcPr>
          <w:p w:rsidR="00645FF3" w:rsidRPr="007A231D" w:rsidRDefault="00645FF3" w:rsidP="002876B5">
            <w:pPr>
              <w:spacing w:after="0" w:line="240" w:lineRule="auto"/>
              <w:jc w:val="center"/>
              <w:rPr>
                <w:rFonts w:ascii="Times New Roman" w:hAnsi="Times New Roman" w:cs="Times New Roman"/>
                <w:sz w:val="24"/>
                <w:szCs w:val="24"/>
              </w:rPr>
            </w:pPr>
            <w:r w:rsidRPr="007A231D">
              <w:rPr>
                <w:rFonts w:ascii="Times New Roman" w:hAnsi="Times New Roman" w:cs="Times New Roman"/>
                <w:sz w:val="24"/>
                <w:szCs w:val="24"/>
              </w:rPr>
              <w:t>1.2</w:t>
            </w:r>
          </w:p>
        </w:tc>
        <w:tc>
          <w:tcPr>
            <w:tcW w:w="1985" w:type="dxa"/>
            <w:vMerge w:val="restart"/>
            <w:tcBorders>
              <w:left w:val="single" w:sz="4" w:space="0" w:color="auto"/>
              <w:right w:val="single" w:sz="4" w:space="0" w:color="auto"/>
            </w:tcBorders>
          </w:tcPr>
          <w:p w:rsidR="00645FF3" w:rsidRPr="00BC09D2" w:rsidRDefault="00645FF3" w:rsidP="002876B5">
            <w:pPr>
              <w:spacing w:after="0" w:line="240" w:lineRule="auto"/>
              <w:rPr>
                <w:rFonts w:ascii="Times New Roman" w:hAnsi="Times New Roman" w:cs="Times New Roman"/>
                <w:sz w:val="20"/>
                <w:szCs w:val="20"/>
              </w:rPr>
            </w:pPr>
            <w:r w:rsidRPr="00BC09D2">
              <w:rPr>
                <w:rFonts w:ascii="Times New Roman" w:hAnsi="Times New Roman" w:cs="Times New Roman"/>
                <w:sz w:val="20"/>
                <w:szCs w:val="20"/>
              </w:rPr>
              <w:t>Требования к оказываемым услугам (стандарты, регламенты, описание предоставляемых услуг), материально-техническое обеспечение организации культуры</w:t>
            </w:r>
          </w:p>
        </w:tc>
        <w:tc>
          <w:tcPr>
            <w:tcW w:w="426" w:type="dxa"/>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sz w:val="20"/>
                <w:szCs w:val="20"/>
                <w:highlight w:val="yellow"/>
              </w:rPr>
            </w:pPr>
            <w:r w:rsidRPr="00BC09D2">
              <w:rPr>
                <w:rFonts w:ascii="Times New Roman" w:hAnsi="Times New Roman" w:cs="Times New Roman"/>
                <w:sz w:val="20"/>
                <w:szCs w:val="20"/>
              </w:rPr>
              <w:t>6</w:t>
            </w:r>
          </w:p>
        </w:tc>
        <w:tc>
          <w:tcPr>
            <w:tcW w:w="2126" w:type="dxa"/>
            <w:tcBorders>
              <w:top w:val="single" w:sz="4" w:space="0" w:color="auto"/>
              <w:left w:val="single" w:sz="4" w:space="0" w:color="auto"/>
              <w:bottom w:val="single" w:sz="4" w:space="0" w:color="auto"/>
              <w:right w:val="single" w:sz="4" w:space="0" w:color="auto"/>
            </w:tcBorders>
            <w:vAlign w:val="center"/>
          </w:tcPr>
          <w:p w:rsidR="00645FF3" w:rsidRPr="00BC09D2" w:rsidRDefault="00645FF3" w:rsidP="002876B5">
            <w:pPr>
              <w:spacing w:after="0" w:line="240" w:lineRule="auto"/>
              <w:rPr>
                <w:rFonts w:ascii="Times New Roman" w:hAnsi="Times New Roman" w:cs="Times New Roman"/>
                <w:sz w:val="20"/>
                <w:szCs w:val="20"/>
              </w:rPr>
            </w:pPr>
            <w:r w:rsidRPr="00BC09D2">
              <w:rPr>
                <w:rFonts w:ascii="Times New Roman" w:hAnsi="Times New Roman" w:cs="Times New Roman"/>
                <w:color w:val="000000"/>
                <w:sz w:val="20"/>
                <w:szCs w:val="20"/>
                <w:shd w:val="clear" w:color="auto" w:fill="FFFFFF"/>
              </w:rPr>
              <w:t>Требования к оказываемым услугам (стандарты, регламенты, описание предоставляемых услуг)</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sidRPr="007A231D">
              <w:rPr>
                <w:rFonts w:ascii="Times New Roman" w:hAnsi="Times New Roman" w:cs="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645FF3" w:rsidRPr="00D158E2" w:rsidTr="00645FF3">
        <w:trPr>
          <w:cantSplit/>
        </w:trPr>
        <w:tc>
          <w:tcPr>
            <w:tcW w:w="709" w:type="dxa"/>
            <w:vMerge/>
            <w:tcBorders>
              <w:left w:val="single" w:sz="4" w:space="0" w:color="auto"/>
              <w:bottom w:val="single" w:sz="4" w:space="0" w:color="auto"/>
              <w:right w:val="single" w:sz="4" w:space="0" w:color="auto"/>
            </w:tcBorders>
            <w:noWrap/>
          </w:tcPr>
          <w:p w:rsidR="00645FF3" w:rsidRPr="007A231D" w:rsidRDefault="00645FF3" w:rsidP="002876B5">
            <w:pPr>
              <w:spacing w:after="0" w:line="240" w:lineRule="auto"/>
              <w:jc w:val="center"/>
              <w:rPr>
                <w:rFonts w:ascii="Times New Roman" w:hAnsi="Times New Roman" w:cs="Times New Roman"/>
                <w:sz w:val="24"/>
                <w:szCs w:val="24"/>
              </w:rPr>
            </w:pPr>
          </w:p>
        </w:tc>
        <w:tc>
          <w:tcPr>
            <w:tcW w:w="1985" w:type="dxa"/>
            <w:vMerge/>
            <w:tcBorders>
              <w:left w:val="single" w:sz="4" w:space="0" w:color="auto"/>
              <w:bottom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sz w:val="20"/>
                <w:szCs w:val="20"/>
              </w:rPr>
            </w:pPr>
          </w:p>
        </w:tc>
        <w:tc>
          <w:tcPr>
            <w:tcW w:w="426" w:type="dxa"/>
            <w:tcBorders>
              <w:left w:val="single" w:sz="4" w:space="0" w:color="auto"/>
              <w:bottom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sz w:val="20"/>
                <w:szCs w:val="20"/>
              </w:rPr>
            </w:pPr>
            <w:r w:rsidRPr="00BC09D2">
              <w:rPr>
                <w:rFonts w:ascii="Times New Roman" w:hAnsi="Times New Roman" w:cs="Times New Roman"/>
                <w:sz w:val="20"/>
                <w:szCs w:val="20"/>
              </w:rPr>
              <w:t>7</w:t>
            </w:r>
          </w:p>
        </w:tc>
        <w:tc>
          <w:tcPr>
            <w:tcW w:w="2126" w:type="dxa"/>
            <w:tcBorders>
              <w:top w:val="single" w:sz="4" w:space="0" w:color="auto"/>
              <w:left w:val="single" w:sz="4" w:space="0" w:color="auto"/>
              <w:bottom w:val="single" w:sz="4" w:space="0" w:color="auto"/>
              <w:right w:val="single" w:sz="4" w:space="0" w:color="auto"/>
            </w:tcBorders>
            <w:vAlign w:val="center"/>
          </w:tcPr>
          <w:p w:rsidR="00645FF3" w:rsidRPr="00BC09D2" w:rsidRDefault="00645FF3" w:rsidP="002876B5">
            <w:pPr>
              <w:spacing w:after="0" w:line="240" w:lineRule="auto"/>
              <w:rPr>
                <w:rFonts w:ascii="Times New Roman" w:hAnsi="Times New Roman" w:cs="Times New Roman"/>
                <w:sz w:val="20"/>
                <w:szCs w:val="20"/>
              </w:rPr>
            </w:pPr>
            <w:r w:rsidRPr="00BC09D2">
              <w:rPr>
                <w:rFonts w:ascii="Times New Roman" w:hAnsi="Times New Roman" w:cs="Times New Roman"/>
                <w:color w:val="000000"/>
                <w:sz w:val="20"/>
                <w:szCs w:val="20"/>
              </w:rPr>
              <w:t xml:space="preserve">Материально-техническое </w:t>
            </w:r>
            <w:r w:rsidRPr="00BC09D2">
              <w:rPr>
                <w:rFonts w:ascii="Times New Roman" w:hAnsi="Times New Roman" w:cs="Times New Roman"/>
                <w:sz w:val="20"/>
                <w:szCs w:val="20"/>
              </w:rPr>
              <w:t>оснащение</w:t>
            </w:r>
            <w:r w:rsidRPr="00BC09D2">
              <w:rPr>
                <w:rFonts w:ascii="Times New Roman" w:hAnsi="Times New Roman" w:cs="Times New Roman"/>
                <w:color w:val="000000"/>
                <w:sz w:val="20"/>
                <w:szCs w:val="20"/>
              </w:rPr>
              <w:t xml:space="preserve"> организации культуры</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sidRPr="007A231D">
              <w:rPr>
                <w:rFonts w:ascii="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645FF3" w:rsidRPr="00D158E2" w:rsidTr="00645FF3">
        <w:trPr>
          <w:cantSplit/>
        </w:trPr>
        <w:tc>
          <w:tcPr>
            <w:tcW w:w="709" w:type="dxa"/>
            <w:vMerge w:val="restart"/>
            <w:tcBorders>
              <w:top w:val="single" w:sz="4" w:space="0" w:color="auto"/>
              <w:left w:val="single" w:sz="4" w:space="0" w:color="auto"/>
              <w:right w:val="single" w:sz="4" w:space="0" w:color="auto"/>
            </w:tcBorders>
            <w:noWrap/>
            <w:vAlign w:val="center"/>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1985" w:type="dxa"/>
            <w:vMerge w:val="restart"/>
            <w:tcBorders>
              <w:left w:val="single" w:sz="4" w:space="0" w:color="auto"/>
              <w:right w:val="single" w:sz="4" w:space="0" w:color="auto"/>
            </w:tcBorders>
          </w:tcPr>
          <w:p w:rsidR="00645FF3" w:rsidRPr="00BC09D2" w:rsidRDefault="00645FF3" w:rsidP="002876B5">
            <w:pPr>
              <w:spacing w:after="0" w:line="240" w:lineRule="auto"/>
              <w:rPr>
                <w:rFonts w:ascii="Times New Roman" w:hAnsi="Times New Roman" w:cs="Times New Roman"/>
                <w:color w:val="000000"/>
                <w:sz w:val="20"/>
                <w:szCs w:val="20"/>
              </w:rPr>
            </w:pPr>
            <w:r w:rsidRPr="00BC09D2">
              <w:rPr>
                <w:rFonts w:ascii="Times New Roman" w:hAnsi="Times New Roman" w:cs="Times New Roman"/>
                <w:color w:val="000000"/>
                <w:sz w:val="20"/>
                <w:szCs w:val="20"/>
              </w:rPr>
              <w:t xml:space="preserve">Перечень услуг, оказываемых организацией культуры. Ограничения по ассортименту услуг, ограничения по потребителям услуг. Дополнительные услуги, оказываемые организацией </w:t>
            </w:r>
            <w:r w:rsidRPr="00BC09D2">
              <w:rPr>
                <w:rFonts w:ascii="Times New Roman" w:hAnsi="Times New Roman" w:cs="Times New Roman"/>
                <w:color w:val="000000"/>
                <w:sz w:val="20"/>
                <w:szCs w:val="20"/>
              </w:rPr>
              <w:lastRenderedPageBreak/>
              <w:t>культуры. Услуги, оказываемые на платной основе. Стоимость оказываемых услуг. Предоставляемые льготы. Условия предоставления льгот</w:t>
            </w:r>
          </w:p>
        </w:tc>
        <w:tc>
          <w:tcPr>
            <w:tcW w:w="426" w:type="dxa"/>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sz w:val="20"/>
                <w:szCs w:val="20"/>
              </w:rPr>
            </w:pPr>
            <w:r w:rsidRPr="00BC09D2">
              <w:rPr>
                <w:rFonts w:ascii="Times New Roman" w:hAnsi="Times New Roman" w:cs="Times New Roman"/>
                <w:sz w:val="20"/>
                <w:szCs w:val="20"/>
              </w:rPr>
              <w:lastRenderedPageBreak/>
              <w:t>8</w:t>
            </w:r>
          </w:p>
        </w:tc>
        <w:tc>
          <w:tcPr>
            <w:tcW w:w="2126" w:type="dxa"/>
            <w:tcBorders>
              <w:top w:val="single" w:sz="4" w:space="0" w:color="auto"/>
              <w:left w:val="single" w:sz="4" w:space="0" w:color="auto"/>
              <w:bottom w:val="single" w:sz="4" w:space="0" w:color="auto"/>
              <w:right w:val="single" w:sz="4" w:space="0" w:color="auto"/>
            </w:tcBorders>
            <w:vAlign w:val="center"/>
          </w:tcPr>
          <w:p w:rsidR="00645FF3" w:rsidRPr="00BC09D2" w:rsidRDefault="00645FF3" w:rsidP="002876B5">
            <w:pPr>
              <w:spacing w:after="0" w:line="240" w:lineRule="auto"/>
              <w:rPr>
                <w:rFonts w:ascii="Times New Roman" w:hAnsi="Times New Roman" w:cs="Times New Roman"/>
                <w:sz w:val="20"/>
                <w:szCs w:val="20"/>
              </w:rPr>
            </w:pPr>
            <w:r w:rsidRPr="00BC09D2">
              <w:rPr>
                <w:rFonts w:ascii="Times New Roman" w:hAnsi="Times New Roman" w:cs="Times New Roman"/>
                <w:sz w:val="20"/>
                <w:szCs w:val="20"/>
              </w:rPr>
              <w:t xml:space="preserve">Перечень услуг, оказываемых организацией культуры. </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sidRPr="007A231D">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645FF3" w:rsidRPr="00D158E2" w:rsidTr="00645FF3">
        <w:trPr>
          <w:cantSplit/>
        </w:trPr>
        <w:tc>
          <w:tcPr>
            <w:tcW w:w="709" w:type="dxa"/>
            <w:vMerge/>
            <w:tcBorders>
              <w:left w:val="single" w:sz="4" w:space="0" w:color="auto"/>
              <w:right w:val="single" w:sz="4" w:space="0" w:color="auto"/>
            </w:tcBorders>
            <w:noWrap/>
          </w:tcPr>
          <w:p w:rsidR="00645FF3" w:rsidRPr="007A231D" w:rsidRDefault="00645FF3" w:rsidP="002876B5">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color w:val="000000"/>
                <w:sz w:val="20"/>
                <w:szCs w:val="20"/>
              </w:rPr>
            </w:pPr>
          </w:p>
        </w:tc>
        <w:tc>
          <w:tcPr>
            <w:tcW w:w="426" w:type="dxa"/>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sz w:val="20"/>
                <w:szCs w:val="20"/>
              </w:rPr>
            </w:pPr>
            <w:r w:rsidRPr="00BC09D2">
              <w:rPr>
                <w:rFonts w:ascii="Times New Roman" w:hAnsi="Times New Roman" w:cs="Times New Roman"/>
                <w:sz w:val="20"/>
                <w:szCs w:val="20"/>
              </w:rPr>
              <w:t>9</w:t>
            </w:r>
          </w:p>
        </w:tc>
        <w:tc>
          <w:tcPr>
            <w:tcW w:w="2126" w:type="dxa"/>
            <w:tcBorders>
              <w:top w:val="single" w:sz="4" w:space="0" w:color="auto"/>
              <w:left w:val="single" w:sz="4" w:space="0" w:color="auto"/>
              <w:bottom w:val="single" w:sz="4" w:space="0" w:color="auto"/>
              <w:right w:val="single" w:sz="4" w:space="0" w:color="auto"/>
            </w:tcBorders>
            <w:vAlign w:val="center"/>
          </w:tcPr>
          <w:p w:rsidR="00645FF3" w:rsidRPr="00BC09D2" w:rsidRDefault="00645FF3" w:rsidP="002876B5">
            <w:pPr>
              <w:spacing w:after="0" w:line="240" w:lineRule="auto"/>
              <w:rPr>
                <w:rFonts w:ascii="Times New Roman" w:hAnsi="Times New Roman" w:cs="Times New Roman"/>
                <w:sz w:val="20"/>
                <w:szCs w:val="20"/>
              </w:rPr>
            </w:pPr>
            <w:r w:rsidRPr="00BC09D2">
              <w:rPr>
                <w:rFonts w:ascii="Times New Roman" w:hAnsi="Times New Roman" w:cs="Times New Roman"/>
                <w:color w:val="000000"/>
                <w:sz w:val="20"/>
                <w:szCs w:val="20"/>
              </w:rPr>
              <w:t>Дополнительные услуги, оказываемые организацией культуры</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sidRPr="007A231D">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r>
      <w:tr w:rsidR="00645FF3" w:rsidRPr="00D158E2" w:rsidTr="00645FF3">
        <w:trPr>
          <w:cantSplit/>
        </w:trPr>
        <w:tc>
          <w:tcPr>
            <w:tcW w:w="709" w:type="dxa"/>
            <w:vMerge/>
            <w:tcBorders>
              <w:left w:val="single" w:sz="4" w:space="0" w:color="auto"/>
              <w:right w:val="single" w:sz="4" w:space="0" w:color="auto"/>
            </w:tcBorders>
            <w:noWrap/>
          </w:tcPr>
          <w:p w:rsidR="00645FF3" w:rsidRPr="007A231D" w:rsidRDefault="00645FF3" w:rsidP="002876B5">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color w:val="000000"/>
                <w:sz w:val="20"/>
                <w:szCs w:val="20"/>
              </w:rPr>
            </w:pPr>
          </w:p>
        </w:tc>
        <w:tc>
          <w:tcPr>
            <w:tcW w:w="426" w:type="dxa"/>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sz w:val="20"/>
                <w:szCs w:val="20"/>
              </w:rPr>
            </w:pPr>
            <w:r w:rsidRPr="00BC09D2">
              <w:rPr>
                <w:rFonts w:ascii="Times New Roman" w:hAnsi="Times New Roman" w:cs="Times New Roman"/>
                <w:sz w:val="20"/>
                <w:szCs w:val="20"/>
              </w:rPr>
              <w:t>10</w:t>
            </w:r>
          </w:p>
        </w:tc>
        <w:tc>
          <w:tcPr>
            <w:tcW w:w="2126" w:type="dxa"/>
            <w:tcBorders>
              <w:top w:val="single" w:sz="4" w:space="0" w:color="auto"/>
              <w:left w:val="single" w:sz="4" w:space="0" w:color="auto"/>
              <w:bottom w:val="single" w:sz="4" w:space="0" w:color="auto"/>
              <w:right w:val="single" w:sz="4" w:space="0" w:color="auto"/>
            </w:tcBorders>
            <w:vAlign w:val="center"/>
          </w:tcPr>
          <w:p w:rsidR="00645FF3" w:rsidRPr="00BC09D2" w:rsidRDefault="00645FF3" w:rsidP="002876B5">
            <w:pPr>
              <w:spacing w:after="0" w:line="240" w:lineRule="auto"/>
              <w:rPr>
                <w:rFonts w:ascii="Times New Roman" w:hAnsi="Times New Roman" w:cs="Times New Roman"/>
                <w:sz w:val="20"/>
                <w:szCs w:val="20"/>
              </w:rPr>
            </w:pPr>
            <w:r w:rsidRPr="00BC09D2">
              <w:rPr>
                <w:rFonts w:ascii="Times New Roman" w:hAnsi="Times New Roman" w:cs="Times New Roman"/>
                <w:color w:val="000000"/>
                <w:sz w:val="20"/>
                <w:szCs w:val="20"/>
              </w:rPr>
              <w:t xml:space="preserve">Услуги, оказываемые на платной основе. Стоимость оказываемых услуг. </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sidRPr="007A231D">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645FF3" w:rsidRPr="00D158E2" w:rsidTr="00645FF3">
        <w:trPr>
          <w:cantSplit/>
        </w:trPr>
        <w:tc>
          <w:tcPr>
            <w:tcW w:w="709" w:type="dxa"/>
            <w:vMerge/>
            <w:tcBorders>
              <w:left w:val="single" w:sz="4" w:space="0" w:color="auto"/>
              <w:right w:val="single" w:sz="4" w:space="0" w:color="auto"/>
            </w:tcBorders>
            <w:noWrap/>
          </w:tcPr>
          <w:p w:rsidR="00645FF3" w:rsidRPr="007A231D" w:rsidRDefault="00645FF3" w:rsidP="002876B5">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color w:val="000000"/>
                <w:sz w:val="20"/>
                <w:szCs w:val="20"/>
              </w:rPr>
            </w:pPr>
          </w:p>
        </w:tc>
        <w:tc>
          <w:tcPr>
            <w:tcW w:w="426" w:type="dxa"/>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sz w:val="20"/>
                <w:szCs w:val="20"/>
              </w:rPr>
            </w:pPr>
            <w:r w:rsidRPr="00BC09D2">
              <w:rPr>
                <w:rFonts w:ascii="Times New Roman" w:hAnsi="Times New Roman" w:cs="Times New Roman"/>
                <w:sz w:val="20"/>
                <w:szCs w:val="20"/>
              </w:rPr>
              <w:t>11</w:t>
            </w:r>
          </w:p>
        </w:tc>
        <w:tc>
          <w:tcPr>
            <w:tcW w:w="2126" w:type="dxa"/>
            <w:tcBorders>
              <w:top w:val="single" w:sz="4" w:space="0" w:color="auto"/>
              <w:left w:val="single" w:sz="4" w:space="0" w:color="auto"/>
              <w:bottom w:val="single" w:sz="4" w:space="0" w:color="auto"/>
              <w:right w:val="single" w:sz="4" w:space="0" w:color="auto"/>
            </w:tcBorders>
            <w:vAlign w:val="center"/>
          </w:tcPr>
          <w:p w:rsidR="00645FF3" w:rsidRPr="00BC09D2" w:rsidRDefault="00645FF3" w:rsidP="002876B5">
            <w:pPr>
              <w:spacing w:after="0" w:line="240" w:lineRule="auto"/>
              <w:rPr>
                <w:rFonts w:ascii="Times New Roman" w:hAnsi="Times New Roman" w:cs="Times New Roman"/>
                <w:sz w:val="20"/>
                <w:szCs w:val="20"/>
              </w:rPr>
            </w:pPr>
            <w:r w:rsidRPr="00BC09D2">
              <w:rPr>
                <w:rFonts w:ascii="Times New Roman" w:hAnsi="Times New Roman" w:cs="Times New Roman"/>
                <w:color w:val="000000"/>
                <w:sz w:val="20"/>
                <w:szCs w:val="20"/>
              </w:rPr>
              <w:t>Предоставляемые льготы. Условия предоставления льгот</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sidRPr="007A231D">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r>
      <w:tr w:rsidR="00645FF3" w:rsidRPr="00D158E2" w:rsidTr="00645FF3">
        <w:trPr>
          <w:cantSplit/>
        </w:trPr>
        <w:tc>
          <w:tcPr>
            <w:tcW w:w="709" w:type="dxa"/>
            <w:vMerge/>
            <w:tcBorders>
              <w:left w:val="single" w:sz="4" w:space="0" w:color="auto"/>
              <w:bottom w:val="single" w:sz="4" w:space="0" w:color="auto"/>
              <w:right w:val="single" w:sz="4" w:space="0" w:color="auto"/>
            </w:tcBorders>
            <w:noWrap/>
          </w:tcPr>
          <w:p w:rsidR="00645FF3" w:rsidRPr="007A231D" w:rsidRDefault="00645FF3" w:rsidP="002876B5">
            <w:pPr>
              <w:spacing w:after="0" w:line="240" w:lineRule="auto"/>
              <w:rPr>
                <w:rFonts w:ascii="Times New Roman" w:hAnsi="Times New Roman" w:cs="Times New Roman"/>
                <w:sz w:val="24"/>
                <w:szCs w:val="24"/>
              </w:rPr>
            </w:pPr>
          </w:p>
        </w:tc>
        <w:tc>
          <w:tcPr>
            <w:tcW w:w="1985" w:type="dxa"/>
            <w:vMerge/>
            <w:tcBorders>
              <w:left w:val="single" w:sz="4" w:space="0" w:color="auto"/>
              <w:right w:val="single" w:sz="4" w:space="0" w:color="auto"/>
            </w:tcBorders>
          </w:tcPr>
          <w:p w:rsidR="00645FF3" w:rsidRPr="00BC09D2" w:rsidRDefault="00645FF3" w:rsidP="002876B5">
            <w:pPr>
              <w:spacing w:after="0" w:line="240" w:lineRule="auto"/>
              <w:rPr>
                <w:rFonts w:ascii="Times New Roman" w:hAnsi="Times New Roman" w:cs="Times New Roman"/>
                <w:color w:val="000000"/>
                <w:sz w:val="20"/>
                <w:szCs w:val="20"/>
              </w:rPr>
            </w:pPr>
          </w:p>
        </w:tc>
        <w:tc>
          <w:tcPr>
            <w:tcW w:w="426" w:type="dxa"/>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sz w:val="20"/>
                <w:szCs w:val="20"/>
              </w:rPr>
            </w:pPr>
            <w:r w:rsidRPr="00BC09D2">
              <w:rPr>
                <w:rFonts w:ascii="Times New Roman" w:hAnsi="Times New Roman" w:cs="Times New Roman"/>
                <w:sz w:val="20"/>
                <w:szCs w:val="20"/>
              </w:rPr>
              <w:t>12</w:t>
            </w:r>
          </w:p>
        </w:tc>
        <w:tc>
          <w:tcPr>
            <w:tcW w:w="2126" w:type="dxa"/>
            <w:tcBorders>
              <w:top w:val="single" w:sz="4" w:space="0" w:color="auto"/>
              <w:left w:val="single" w:sz="4" w:space="0" w:color="auto"/>
              <w:bottom w:val="single" w:sz="4" w:space="0" w:color="auto"/>
              <w:right w:val="single" w:sz="4" w:space="0" w:color="auto"/>
            </w:tcBorders>
          </w:tcPr>
          <w:p w:rsidR="00645FF3" w:rsidRPr="00BC09D2" w:rsidRDefault="00645FF3" w:rsidP="002876B5">
            <w:pPr>
              <w:spacing w:after="0" w:line="240" w:lineRule="auto"/>
              <w:rPr>
                <w:rFonts w:ascii="Times New Roman" w:hAnsi="Times New Roman" w:cs="Times New Roman"/>
                <w:color w:val="000000"/>
                <w:sz w:val="20"/>
                <w:szCs w:val="20"/>
              </w:rPr>
            </w:pPr>
            <w:r w:rsidRPr="00BC09D2">
              <w:rPr>
                <w:rFonts w:ascii="Times New Roman" w:hAnsi="Times New Roman" w:cs="Times New Roman"/>
                <w:color w:val="000000"/>
                <w:sz w:val="20"/>
                <w:szCs w:val="20"/>
              </w:rPr>
              <w:t>Ограничения по ассортименту услуг, ограничения по потребителям услуг.</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sidRPr="007A231D">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r>
      <w:tr w:rsidR="00645FF3" w:rsidRPr="00D158E2" w:rsidTr="00645FF3">
        <w:trPr>
          <w:cantSplit/>
        </w:trPr>
        <w:tc>
          <w:tcPr>
            <w:tcW w:w="709" w:type="dxa"/>
            <w:vMerge w:val="restart"/>
            <w:tcBorders>
              <w:top w:val="single" w:sz="4" w:space="0" w:color="auto"/>
              <w:left w:val="single" w:sz="4" w:space="0" w:color="auto"/>
              <w:right w:val="single" w:sz="4" w:space="0" w:color="auto"/>
            </w:tcBorders>
            <w:noWrap/>
            <w:vAlign w:val="center"/>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1985" w:type="dxa"/>
            <w:vMerge w:val="restart"/>
            <w:tcBorders>
              <w:left w:val="single" w:sz="4" w:space="0" w:color="auto"/>
              <w:right w:val="single" w:sz="4" w:space="0" w:color="auto"/>
            </w:tcBorders>
          </w:tcPr>
          <w:p w:rsidR="00645FF3" w:rsidRPr="00BC09D2" w:rsidRDefault="00645FF3" w:rsidP="002876B5">
            <w:pPr>
              <w:spacing w:after="0" w:line="240" w:lineRule="auto"/>
              <w:jc w:val="both"/>
              <w:rPr>
                <w:rFonts w:ascii="Times New Roman" w:hAnsi="Times New Roman" w:cs="Times New Roman"/>
                <w:color w:val="000000"/>
                <w:sz w:val="20"/>
                <w:szCs w:val="20"/>
              </w:rPr>
            </w:pPr>
            <w:r w:rsidRPr="00BC09D2">
              <w:rPr>
                <w:rFonts w:ascii="Times New Roman" w:hAnsi="Times New Roman" w:cs="Times New Roman"/>
                <w:color w:val="000000"/>
                <w:sz w:val="20"/>
                <w:szCs w:val="20"/>
              </w:rPr>
              <w:t>Сохранение возможности навигации по сайту при отключении графических элементов оформления сайта, карта сайта. Время доступности информации с учетом перерывов в работе сайта.</w:t>
            </w:r>
          </w:p>
          <w:p w:rsidR="00645FF3" w:rsidRPr="00BC09D2" w:rsidRDefault="00645FF3" w:rsidP="002876B5">
            <w:pPr>
              <w:spacing w:after="0" w:line="240" w:lineRule="auto"/>
              <w:jc w:val="both"/>
              <w:rPr>
                <w:rFonts w:ascii="Times New Roman" w:hAnsi="Times New Roman" w:cs="Times New Roman"/>
                <w:color w:val="000000"/>
                <w:sz w:val="20"/>
                <w:szCs w:val="20"/>
              </w:rPr>
            </w:pPr>
            <w:r w:rsidRPr="00BC09D2">
              <w:rPr>
                <w:rFonts w:ascii="Times New Roman" w:hAnsi="Times New Roman" w:cs="Times New Roman"/>
                <w:color w:val="000000"/>
                <w:sz w:val="20"/>
                <w:szCs w:val="20"/>
              </w:rPr>
              <w:t xml:space="preserve">Наличие независимой системы учета посещений сайта. Раскрытие информации независимой системы учета посещений сайта. Наличие встроенной системы контекстного поиска по сайту. Бесплатность, доступность информации. Отсутствие нарушений отображения, форматирования или иных дефектов. Пакеты открытых данных организации культуры. Доступ к электронным базам данных организации культуры. Дата и время размещения информации. </w:t>
            </w:r>
          </w:p>
          <w:p w:rsidR="00645FF3" w:rsidRPr="00BC09D2" w:rsidRDefault="00645FF3" w:rsidP="002876B5">
            <w:pPr>
              <w:spacing w:after="0" w:line="240" w:lineRule="auto"/>
              <w:rPr>
                <w:rFonts w:ascii="Times New Roman" w:hAnsi="Times New Roman" w:cs="Times New Roman"/>
                <w:color w:val="000000"/>
                <w:sz w:val="20"/>
                <w:szCs w:val="20"/>
              </w:rPr>
            </w:pPr>
            <w:r w:rsidRPr="00BC09D2">
              <w:rPr>
                <w:rFonts w:ascii="Times New Roman" w:hAnsi="Times New Roman" w:cs="Times New Roman"/>
                <w:color w:val="000000"/>
                <w:sz w:val="20"/>
                <w:szCs w:val="20"/>
              </w:rPr>
              <w:t xml:space="preserve">Любой документ </w:t>
            </w:r>
            <w:r w:rsidRPr="00BC09D2">
              <w:rPr>
                <w:rFonts w:ascii="Times New Roman" w:hAnsi="Times New Roman" w:cs="Times New Roman"/>
                <w:color w:val="000000"/>
                <w:sz w:val="20"/>
                <w:szCs w:val="20"/>
              </w:rPr>
              <w:lastRenderedPageBreak/>
              <w:t>или информация должна быть доступна не более чем за 2 перехода по сайту с использованием меню навигации.</w:t>
            </w:r>
          </w:p>
        </w:tc>
        <w:tc>
          <w:tcPr>
            <w:tcW w:w="426" w:type="dxa"/>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sz w:val="20"/>
                <w:szCs w:val="20"/>
              </w:rPr>
            </w:pPr>
            <w:r w:rsidRPr="00BC09D2">
              <w:rPr>
                <w:rFonts w:ascii="Times New Roman" w:hAnsi="Times New Roman" w:cs="Times New Roman"/>
                <w:sz w:val="20"/>
                <w:szCs w:val="20"/>
              </w:rPr>
              <w:lastRenderedPageBreak/>
              <w:t>13</w:t>
            </w:r>
          </w:p>
        </w:tc>
        <w:tc>
          <w:tcPr>
            <w:tcW w:w="2126" w:type="dxa"/>
            <w:tcBorders>
              <w:top w:val="single" w:sz="4" w:space="0" w:color="auto"/>
              <w:left w:val="single" w:sz="4" w:space="0" w:color="auto"/>
              <w:bottom w:val="single" w:sz="4" w:space="0" w:color="auto"/>
              <w:right w:val="single" w:sz="4" w:space="0" w:color="auto"/>
            </w:tcBorders>
            <w:vAlign w:val="center"/>
          </w:tcPr>
          <w:p w:rsidR="00645FF3" w:rsidRPr="00BC09D2" w:rsidRDefault="00645FF3" w:rsidP="002876B5">
            <w:pPr>
              <w:spacing w:after="0" w:line="240" w:lineRule="auto"/>
              <w:rPr>
                <w:rFonts w:ascii="Times New Roman" w:hAnsi="Times New Roman" w:cs="Times New Roman"/>
                <w:color w:val="000000"/>
                <w:sz w:val="20"/>
                <w:szCs w:val="20"/>
              </w:rPr>
            </w:pPr>
            <w:r w:rsidRPr="00BC09D2">
              <w:rPr>
                <w:rFonts w:ascii="Times New Roman" w:hAnsi="Times New Roman" w:cs="Times New Roman"/>
                <w:color w:val="000000"/>
                <w:sz w:val="20"/>
                <w:szCs w:val="20"/>
              </w:rPr>
              <w:t>Сохранение возможности навигации по сайту при отключении графических элементов оформления сайта, карта сайта</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sidRPr="007A231D">
              <w:rPr>
                <w:rFonts w:ascii="Times New Roman" w:hAnsi="Times New Roman" w:cs="Times New Roman"/>
                <w:color w:val="000000"/>
                <w:sz w:val="24"/>
                <w:szCs w:val="24"/>
              </w:rPr>
              <w:t>0,5</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w:t>
            </w: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w:t>
            </w:r>
          </w:p>
        </w:tc>
      </w:tr>
      <w:tr w:rsidR="00645FF3" w:rsidRPr="00D158E2" w:rsidTr="00645FF3">
        <w:trPr>
          <w:cantSplit/>
        </w:trPr>
        <w:tc>
          <w:tcPr>
            <w:tcW w:w="709" w:type="dxa"/>
            <w:vMerge/>
            <w:tcBorders>
              <w:left w:val="single" w:sz="4" w:space="0" w:color="auto"/>
              <w:right w:val="single" w:sz="4" w:space="0" w:color="auto"/>
            </w:tcBorders>
            <w:noWrap/>
          </w:tcPr>
          <w:p w:rsidR="00645FF3" w:rsidRPr="007A231D" w:rsidRDefault="00645FF3" w:rsidP="002876B5">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tcPr>
          <w:p w:rsidR="00645FF3" w:rsidRPr="00BC09D2" w:rsidRDefault="00645FF3" w:rsidP="002876B5">
            <w:pPr>
              <w:spacing w:after="0" w:line="240" w:lineRule="auto"/>
              <w:jc w:val="both"/>
              <w:rPr>
                <w:rFonts w:ascii="Times New Roman" w:hAnsi="Times New Roman" w:cs="Times New Roman"/>
                <w:color w:val="000000"/>
                <w:sz w:val="20"/>
                <w:szCs w:val="20"/>
              </w:rPr>
            </w:pPr>
          </w:p>
        </w:tc>
        <w:tc>
          <w:tcPr>
            <w:tcW w:w="426" w:type="dxa"/>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sz w:val="20"/>
                <w:szCs w:val="20"/>
              </w:rPr>
            </w:pPr>
            <w:r w:rsidRPr="00BC09D2">
              <w:rPr>
                <w:rFonts w:ascii="Times New Roman" w:hAnsi="Times New Roman" w:cs="Times New Roman"/>
                <w:sz w:val="20"/>
                <w:szCs w:val="20"/>
              </w:rPr>
              <w:t>14</w:t>
            </w:r>
          </w:p>
        </w:tc>
        <w:tc>
          <w:tcPr>
            <w:tcW w:w="2126" w:type="dxa"/>
            <w:tcBorders>
              <w:top w:val="single" w:sz="4" w:space="0" w:color="auto"/>
              <w:left w:val="single" w:sz="4" w:space="0" w:color="auto"/>
              <w:bottom w:val="single" w:sz="4" w:space="0" w:color="auto"/>
              <w:right w:val="single" w:sz="4" w:space="0" w:color="auto"/>
            </w:tcBorders>
            <w:vAlign w:val="center"/>
          </w:tcPr>
          <w:p w:rsidR="00645FF3" w:rsidRPr="00BC09D2" w:rsidRDefault="00645FF3" w:rsidP="002876B5">
            <w:pPr>
              <w:spacing w:after="0" w:line="240" w:lineRule="auto"/>
              <w:rPr>
                <w:rFonts w:ascii="Times New Roman" w:hAnsi="Times New Roman" w:cs="Times New Roman"/>
                <w:color w:val="000000"/>
                <w:sz w:val="20"/>
                <w:szCs w:val="20"/>
              </w:rPr>
            </w:pPr>
            <w:r w:rsidRPr="00BC09D2">
              <w:rPr>
                <w:rFonts w:ascii="Times New Roman" w:hAnsi="Times New Roman" w:cs="Times New Roman"/>
                <w:color w:val="000000"/>
                <w:sz w:val="20"/>
                <w:szCs w:val="20"/>
              </w:rPr>
              <w:t>Время доступности информации с учетом перерывов в работе сайта</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sidRPr="007A231D">
              <w:rPr>
                <w:rFonts w:ascii="Times New Roman" w:hAnsi="Times New Roman" w:cs="Times New Roman"/>
                <w:color w:val="000000"/>
                <w:sz w:val="24"/>
                <w:szCs w:val="24"/>
              </w:rPr>
              <w:t>0,5</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w:t>
            </w: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w:t>
            </w:r>
          </w:p>
        </w:tc>
      </w:tr>
      <w:tr w:rsidR="00645FF3" w:rsidRPr="00D158E2" w:rsidTr="00645FF3">
        <w:trPr>
          <w:cantSplit/>
        </w:trPr>
        <w:tc>
          <w:tcPr>
            <w:tcW w:w="709" w:type="dxa"/>
            <w:vMerge/>
            <w:tcBorders>
              <w:left w:val="single" w:sz="4" w:space="0" w:color="auto"/>
              <w:right w:val="single" w:sz="4" w:space="0" w:color="auto"/>
            </w:tcBorders>
            <w:noWrap/>
          </w:tcPr>
          <w:p w:rsidR="00645FF3" w:rsidRPr="007A231D" w:rsidRDefault="00645FF3" w:rsidP="002876B5">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tcPr>
          <w:p w:rsidR="00645FF3" w:rsidRPr="00BC09D2" w:rsidRDefault="00645FF3" w:rsidP="002876B5">
            <w:pPr>
              <w:spacing w:after="0" w:line="240" w:lineRule="auto"/>
              <w:jc w:val="both"/>
              <w:rPr>
                <w:rFonts w:ascii="Times New Roman" w:hAnsi="Times New Roman" w:cs="Times New Roman"/>
                <w:color w:val="000000"/>
                <w:sz w:val="20"/>
                <w:szCs w:val="20"/>
              </w:rPr>
            </w:pPr>
          </w:p>
        </w:tc>
        <w:tc>
          <w:tcPr>
            <w:tcW w:w="426" w:type="dxa"/>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sz w:val="20"/>
                <w:szCs w:val="20"/>
              </w:rPr>
            </w:pPr>
            <w:r w:rsidRPr="00BC09D2">
              <w:rPr>
                <w:rFonts w:ascii="Times New Roman" w:hAnsi="Times New Roman" w:cs="Times New Roman"/>
                <w:sz w:val="20"/>
                <w:szCs w:val="20"/>
              </w:rPr>
              <w:t>15</w:t>
            </w:r>
          </w:p>
        </w:tc>
        <w:tc>
          <w:tcPr>
            <w:tcW w:w="2126" w:type="dxa"/>
            <w:tcBorders>
              <w:top w:val="single" w:sz="4" w:space="0" w:color="auto"/>
              <w:left w:val="single" w:sz="4" w:space="0" w:color="auto"/>
              <w:bottom w:val="single" w:sz="4" w:space="0" w:color="auto"/>
              <w:right w:val="single" w:sz="4" w:space="0" w:color="auto"/>
            </w:tcBorders>
            <w:vAlign w:val="center"/>
          </w:tcPr>
          <w:p w:rsidR="00645FF3" w:rsidRPr="00BC09D2" w:rsidRDefault="00645FF3" w:rsidP="002876B5">
            <w:pPr>
              <w:spacing w:after="0" w:line="240" w:lineRule="auto"/>
              <w:rPr>
                <w:rFonts w:ascii="Times New Roman" w:hAnsi="Times New Roman" w:cs="Times New Roman"/>
                <w:color w:val="000000"/>
                <w:sz w:val="20"/>
                <w:szCs w:val="20"/>
              </w:rPr>
            </w:pPr>
            <w:r w:rsidRPr="00BC09D2">
              <w:rPr>
                <w:rFonts w:ascii="Times New Roman" w:hAnsi="Times New Roman" w:cs="Times New Roman"/>
                <w:color w:val="000000"/>
                <w:sz w:val="20"/>
                <w:szCs w:val="20"/>
              </w:rPr>
              <w:t>Наличие независимой системы учета посещений сайта.</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sidRPr="007A231D">
              <w:rPr>
                <w:rFonts w:ascii="Times New Roman" w:hAnsi="Times New Roman" w:cs="Times New Roman"/>
                <w:color w:val="000000"/>
                <w:sz w:val="24"/>
                <w:szCs w:val="24"/>
              </w:rPr>
              <w:t>0,5</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p>
        </w:tc>
      </w:tr>
      <w:tr w:rsidR="00645FF3" w:rsidRPr="00D158E2" w:rsidTr="00645FF3">
        <w:trPr>
          <w:cantSplit/>
        </w:trPr>
        <w:tc>
          <w:tcPr>
            <w:tcW w:w="709" w:type="dxa"/>
            <w:vMerge/>
            <w:tcBorders>
              <w:left w:val="single" w:sz="4" w:space="0" w:color="auto"/>
              <w:right w:val="single" w:sz="4" w:space="0" w:color="auto"/>
            </w:tcBorders>
            <w:noWrap/>
          </w:tcPr>
          <w:p w:rsidR="00645FF3" w:rsidRPr="007A231D" w:rsidRDefault="00645FF3" w:rsidP="002876B5">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tcPr>
          <w:p w:rsidR="00645FF3" w:rsidRPr="00BC09D2" w:rsidRDefault="00645FF3" w:rsidP="002876B5">
            <w:pPr>
              <w:spacing w:after="0" w:line="240" w:lineRule="auto"/>
              <w:jc w:val="both"/>
              <w:rPr>
                <w:rFonts w:ascii="Times New Roman" w:hAnsi="Times New Roman" w:cs="Times New Roman"/>
                <w:color w:val="000000"/>
                <w:sz w:val="20"/>
                <w:szCs w:val="20"/>
              </w:rPr>
            </w:pPr>
          </w:p>
        </w:tc>
        <w:tc>
          <w:tcPr>
            <w:tcW w:w="426" w:type="dxa"/>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sz w:val="20"/>
                <w:szCs w:val="20"/>
              </w:rPr>
            </w:pPr>
            <w:r w:rsidRPr="00BC09D2">
              <w:rPr>
                <w:rFonts w:ascii="Times New Roman" w:hAnsi="Times New Roman" w:cs="Times New Roman"/>
                <w:sz w:val="20"/>
                <w:szCs w:val="20"/>
              </w:rPr>
              <w:t>16</w:t>
            </w:r>
          </w:p>
        </w:tc>
        <w:tc>
          <w:tcPr>
            <w:tcW w:w="2126" w:type="dxa"/>
            <w:tcBorders>
              <w:top w:val="single" w:sz="4" w:space="0" w:color="auto"/>
              <w:left w:val="single" w:sz="4" w:space="0" w:color="auto"/>
              <w:bottom w:val="single" w:sz="4" w:space="0" w:color="auto"/>
              <w:right w:val="single" w:sz="4" w:space="0" w:color="auto"/>
            </w:tcBorders>
            <w:vAlign w:val="center"/>
          </w:tcPr>
          <w:p w:rsidR="00645FF3" w:rsidRPr="00BC09D2" w:rsidRDefault="00645FF3" w:rsidP="002876B5">
            <w:pPr>
              <w:spacing w:after="0" w:line="240" w:lineRule="auto"/>
              <w:rPr>
                <w:rFonts w:ascii="Times New Roman" w:hAnsi="Times New Roman" w:cs="Times New Roman"/>
                <w:color w:val="000000"/>
                <w:sz w:val="20"/>
                <w:szCs w:val="20"/>
              </w:rPr>
            </w:pPr>
            <w:r w:rsidRPr="00BC09D2">
              <w:rPr>
                <w:rFonts w:ascii="Times New Roman" w:hAnsi="Times New Roman" w:cs="Times New Roman"/>
                <w:color w:val="000000"/>
                <w:sz w:val="20"/>
                <w:szCs w:val="20"/>
              </w:rPr>
              <w:t>Раскрытие информации независимой системы учета посещений сайта</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sidRPr="007A231D">
              <w:rPr>
                <w:rFonts w:ascii="Times New Roman" w:hAnsi="Times New Roman" w:cs="Times New Roman"/>
                <w:color w:val="000000"/>
                <w:sz w:val="24"/>
                <w:szCs w:val="24"/>
              </w:rPr>
              <w:t>0,5</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p>
        </w:tc>
      </w:tr>
      <w:tr w:rsidR="00645FF3" w:rsidRPr="00D158E2" w:rsidTr="00645FF3">
        <w:trPr>
          <w:cantSplit/>
        </w:trPr>
        <w:tc>
          <w:tcPr>
            <w:tcW w:w="709" w:type="dxa"/>
            <w:vMerge/>
            <w:tcBorders>
              <w:left w:val="single" w:sz="4" w:space="0" w:color="auto"/>
              <w:right w:val="single" w:sz="4" w:space="0" w:color="auto"/>
            </w:tcBorders>
            <w:noWrap/>
          </w:tcPr>
          <w:p w:rsidR="00645FF3" w:rsidRPr="007A231D" w:rsidRDefault="00645FF3" w:rsidP="002876B5">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tcPr>
          <w:p w:rsidR="00645FF3" w:rsidRPr="00BC09D2" w:rsidRDefault="00645FF3" w:rsidP="002876B5">
            <w:pPr>
              <w:spacing w:after="0" w:line="240" w:lineRule="auto"/>
              <w:jc w:val="both"/>
              <w:rPr>
                <w:rFonts w:ascii="Times New Roman" w:hAnsi="Times New Roman" w:cs="Times New Roman"/>
                <w:color w:val="000000"/>
                <w:sz w:val="20"/>
                <w:szCs w:val="20"/>
              </w:rPr>
            </w:pPr>
          </w:p>
        </w:tc>
        <w:tc>
          <w:tcPr>
            <w:tcW w:w="426" w:type="dxa"/>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sz w:val="20"/>
                <w:szCs w:val="20"/>
              </w:rPr>
            </w:pPr>
            <w:r w:rsidRPr="00BC09D2">
              <w:rPr>
                <w:rFonts w:ascii="Times New Roman" w:hAnsi="Times New Roman" w:cs="Times New Roman"/>
                <w:sz w:val="20"/>
                <w:szCs w:val="20"/>
              </w:rPr>
              <w:t>17</w:t>
            </w:r>
          </w:p>
        </w:tc>
        <w:tc>
          <w:tcPr>
            <w:tcW w:w="2126" w:type="dxa"/>
            <w:tcBorders>
              <w:top w:val="single" w:sz="4" w:space="0" w:color="auto"/>
              <w:left w:val="single" w:sz="4" w:space="0" w:color="auto"/>
              <w:bottom w:val="single" w:sz="4" w:space="0" w:color="auto"/>
              <w:right w:val="single" w:sz="4" w:space="0" w:color="auto"/>
            </w:tcBorders>
            <w:vAlign w:val="center"/>
          </w:tcPr>
          <w:p w:rsidR="00645FF3" w:rsidRPr="00BC09D2" w:rsidRDefault="00645FF3" w:rsidP="002876B5">
            <w:pPr>
              <w:spacing w:after="0" w:line="240" w:lineRule="auto"/>
              <w:rPr>
                <w:rFonts w:ascii="Times New Roman" w:hAnsi="Times New Roman" w:cs="Times New Roman"/>
                <w:color w:val="000000"/>
                <w:sz w:val="20"/>
                <w:szCs w:val="20"/>
              </w:rPr>
            </w:pPr>
            <w:r w:rsidRPr="00BC09D2">
              <w:rPr>
                <w:rFonts w:ascii="Times New Roman" w:hAnsi="Times New Roman" w:cs="Times New Roman"/>
                <w:color w:val="000000"/>
                <w:sz w:val="20"/>
                <w:szCs w:val="20"/>
              </w:rPr>
              <w:t>Наличие встроенной системы контекстного поиска по сайту</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sidRPr="007A231D">
              <w:rPr>
                <w:rFonts w:ascii="Times New Roman" w:hAnsi="Times New Roman" w:cs="Times New Roman"/>
                <w:color w:val="000000"/>
                <w:sz w:val="24"/>
                <w:szCs w:val="24"/>
              </w:rPr>
              <w:t>0,5</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w:t>
            </w: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w:t>
            </w:r>
          </w:p>
        </w:tc>
      </w:tr>
      <w:tr w:rsidR="00645FF3" w:rsidRPr="00D158E2" w:rsidTr="00645FF3">
        <w:trPr>
          <w:cantSplit/>
        </w:trPr>
        <w:tc>
          <w:tcPr>
            <w:tcW w:w="709" w:type="dxa"/>
            <w:vMerge/>
            <w:tcBorders>
              <w:left w:val="single" w:sz="4" w:space="0" w:color="auto"/>
              <w:right w:val="single" w:sz="4" w:space="0" w:color="auto"/>
            </w:tcBorders>
            <w:noWrap/>
          </w:tcPr>
          <w:p w:rsidR="00645FF3" w:rsidRPr="007A231D" w:rsidRDefault="00645FF3" w:rsidP="002876B5">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tcPr>
          <w:p w:rsidR="00645FF3" w:rsidRPr="00BC09D2" w:rsidRDefault="00645FF3" w:rsidP="002876B5">
            <w:pPr>
              <w:spacing w:after="0" w:line="240" w:lineRule="auto"/>
              <w:jc w:val="both"/>
              <w:rPr>
                <w:rFonts w:ascii="Times New Roman" w:hAnsi="Times New Roman" w:cs="Times New Roman"/>
                <w:color w:val="000000"/>
                <w:sz w:val="20"/>
                <w:szCs w:val="20"/>
              </w:rPr>
            </w:pPr>
          </w:p>
        </w:tc>
        <w:tc>
          <w:tcPr>
            <w:tcW w:w="426" w:type="dxa"/>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sz w:val="20"/>
                <w:szCs w:val="20"/>
              </w:rPr>
            </w:pPr>
            <w:r w:rsidRPr="00BC09D2">
              <w:rPr>
                <w:rFonts w:ascii="Times New Roman" w:hAnsi="Times New Roman" w:cs="Times New Roman"/>
                <w:sz w:val="20"/>
                <w:szCs w:val="20"/>
              </w:rPr>
              <w:t>18</w:t>
            </w:r>
          </w:p>
        </w:tc>
        <w:tc>
          <w:tcPr>
            <w:tcW w:w="2126" w:type="dxa"/>
            <w:tcBorders>
              <w:top w:val="single" w:sz="4" w:space="0" w:color="auto"/>
              <w:left w:val="single" w:sz="4" w:space="0" w:color="auto"/>
              <w:bottom w:val="single" w:sz="4" w:space="0" w:color="auto"/>
              <w:right w:val="single" w:sz="4" w:space="0" w:color="auto"/>
            </w:tcBorders>
            <w:vAlign w:val="center"/>
          </w:tcPr>
          <w:p w:rsidR="00645FF3" w:rsidRPr="00BC09D2" w:rsidRDefault="00645FF3" w:rsidP="002876B5">
            <w:pPr>
              <w:spacing w:after="0" w:line="240" w:lineRule="auto"/>
              <w:rPr>
                <w:rFonts w:ascii="Times New Roman" w:hAnsi="Times New Roman" w:cs="Times New Roman"/>
                <w:color w:val="000000"/>
                <w:sz w:val="20"/>
                <w:szCs w:val="20"/>
              </w:rPr>
            </w:pPr>
            <w:r w:rsidRPr="00BC09D2">
              <w:rPr>
                <w:rFonts w:ascii="Times New Roman" w:hAnsi="Times New Roman" w:cs="Times New Roman"/>
                <w:color w:val="000000"/>
                <w:sz w:val="20"/>
                <w:szCs w:val="20"/>
              </w:rPr>
              <w:t>Бесплатность, доступность информации</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sidRPr="007A231D">
              <w:rPr>
                <w:rFonts w:ascii="Times New Roman" w:hAnsi="Times New Roman" w:cs="Times New Roman"/>
                <w:color w:val="000000"/>
                <w:sz w:val="24"/>
                <w:szCs w:val="24"/>
              </w:rPr>
              <w:t>0,5</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w:t>
            </w: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w:t>
            </w:r>
          </w:p>
        </w:tc>
      </w:tr>
      <w:tr w:rsidR="00645FF3" w:rsidRPr="00D158E2" w:rsidTr="00645FF3">
        <w:trPr>
          <w:cantSplit/>
        </w:trPr>
        <w:tc>
          <w:tcPr>
            <w:tcW w:w="709" w:type="dxa"/>
            <w:vMerge/>
            <w:tcBorders>
              <w:left w:val="single" w:sz="4" w:space="0" w:color="auto"/>
              <w:right w:val="single" w:sz="4" w:space="0" w:color="auto"/>
            </w:tcBorders>
            <w:noWrap/>
          </w:tcPr>
          <w:p w:rsidR="00645FF3" w:rsidRPr="007A231D" w:rsidRDefault="00645FF3" w:rsidP="002876B5">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tcPr>
          <w:p w:rsidR="00645FF3" w:rsidRPr="00BC09D2" w:rsidRDefault="00645FF3" w:rsidP="002876B5">
            <w:pPr>
              <w:spacing w:after="0" w:line="240" w:lineRule="auto"/>
              <w:jc w:val="both"/>
              <w:rPr>
                <w:rFonts w:ascii="Times New Roman" w:hAnsi="Times New Roman" w:cs="Times New Roman"/>
                <w:color w:val="000000"/>
                <w:sz w:val="20"/>
                <w:szCs w:val="20"/>
              </w:rPr>
            </w:pPr>
          </w:p>
        </w:tc>
        <w:tc>
          <w:tcPr>
            <w:tcW w:w="426" w:type="dxa"/>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sz w:val="20"/>
                <w:szCs w:val="20"/>
              </w:rPr>
            </w:pPr>
            <w:r w:rsidRPr="00BC09D2">
              <w:rPr>
                <w:rFonts w:ascii="Times New Roman" w:hAnsi="Times New Roman" w:cs="Times New Roman"/>
                <w:sz w:val="20"/>
                <w:szCs w:val="20"/>
              </w:rPr>
              <w:t>19</w:t>
            </w:r>
          </w:p>
        </w:tc>
        <w:tc>
          <w:tcPr>
            <w:tcW w:w="2126" w:type="dxa"/>
            <w:tcBorders>
              <w:top w:val="single" w:sz="4" w:space="0" w:color="auto"/>
              <w:left w:val="single" w:sz="4" w:space="0" w:color="auto"/>
              <w:bottom w:val="single" w:sz="4" w:space="0" w:color="auto"/>
              <w:right w:val="single" w:sz="4" w:space="0" w:color="auto"/>
            </w:tcBorders>
            <w:vAlign w:val="center"/>
          </w:tcPr>
          <w:p w:rsidR="00645FF3" w:rsidRPr="00BC09D2" w:rsidRDefault="00645FF3" w:rsidP="002876B5">
            <w:pPr>
              <w:spacing w:after="0" w:line="240" w:lineRule="auto"/>
              <w:rPr>
                <w:rFonts w:ascii="Times New Roman" w:hAnsi="Times New Roman" w:cs="Times New Roman"/>
                <w:color w:val="000000"/>
                <w:sz w:val="20"/>
                <w:szCs w:val="20"/>
              </w:rPr>
            </w:pPr>
            <w:r w:rsidRPr="00BC09D2">
              <w:rPr>
                <w:rFonts w:ascii="Times New Roman" w:hAnsi="Times New Roman" w:cs="Times New Roman"/>
                <w:color w:val="000000"/>
                <w:sz w:val="20"/>
                <w:szCs w:val="20"/>
              </w:rPr>
              <w:t>Отсутствие нарушений отображения, форматирования или иных дефектов</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sidRPr="007A231D">
              <w:rPr>
                <w:rFonts w:ascii="Times New Roman" w:hAnsi="Times New Roman" w:cs="Times New Roman"/>
                <w:color w:val="000000"/>
                <w:sz w:val="24"/>
                <w:szCs w:val="24"/>
              </w:rPr>
              <w:t>0,5</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w:t>
            </w: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w:t>
            </w:r>
          </w:p>
        </w:tc>
      </w:tr>
      <w:tr w:rsidR="00645FF3" w:rsidRPr="00D158E2" w:rsidTr="00645FF3">
        <w:trPr>
          <w:cantSplit/>
        </w:trPr>
        <w:tc>
          <w:tcPr>
            <w:tcW w:w="709" w:type="dxa"/>
            <w:vMerge/>
            <w:tcBorders>
              <w:left w:val="single" w:sz="4" w:space="0" w:color="auto"/>
              <w:right w:val="single" w:sz="4" w:space="0" w:color="auto"/>
            </w:tcBorders>
            <w:noWrap/>
          </w:tcPr>
          <w:p w:rsidR="00645FF3" w:rsidRPr="007A231D" w:rsidRDefault="00645FF3" w:rsidP="002876B5">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tcPr>
          <w:p w:rsidR="00645FF3" w:rsidRPr="00BC09D2" w:rsidRDefault="00645FF3" w:rsidP="002876B5">
            <w:pPr>
              <w:spacing w:after="0" w:line="240" w:lineRule="auto"/>
              <w:jc w:val="both"/>
              <w:rPr>
                <w:rFonts w:ascii="Times New Roman" w:hAnsi="Times New Roman" w:cs="Times New Roman"/>
                <w:color w:val="000000"/>
                <w:sz w:val="20"/>
                <w:szCs w:val="20"/>
              </w:rPr>
            </w:pPr>
          </w:p>
        </w:tc>
        <w:tc>
          <w:tcPr>
            <w:tcW w:w="426" w:type="dxa"/>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sz w:val="20"/>
                <w:szCs w:val="20"/>
              </w:rPr>
            </w:pPr>
            <w:r w:rsidRPr="00BC09D2">
              <w:rPr>
                <w:rFonts w:ascii="Times New Roman" w:hAnsi="Times New Roman" w:cs="Times New Roman"/>
                <w:sz w:val="20"/>
                <w:szCs w:val="20"/>
              </w:rPr>
              <w:t>20</w:t>
            </w:r>
          </w:p>
        </w:tc>
        <w:tc>
          <w:tcPr>
            <w:tcW w:w="2126" w:type="dxa"/>
            <w:tcBorders>
              <w:top w:val="single" w:sz="4" w:space="0" w:color="auto"/>
              <w:left w:val="single" w:sz="4" w:space="0" w:color="auto"/>
              <w:bottom w:val="single" w:sz="4" w:space="0" w:color="auto"/>
              <w:right w:val="single" w:sz="4" w:space="0" w:color="auto"/>
            </w:tcBorders>
            <w:vAlign w:val="center"/>
          </w:tcPr>
          <w:p w:rsidR="00645FF3" w:rsidRPr="00BC09D2" w:rsidRDefault="00645FF3" w:rsidP="002876B5">
            <w:pPr>
              <w:spacing w:after="0" w:line="240" w:lineRule="auto"/>
              <w:rPr>
                <w:rFonts w:ascii="Times New Roman" w:hAnsi="Times New Roman" w:cs="Times New Roman"/>
                <w:color w:val="000000"/>
                <w:sz w:val="20"/>
                <w:szCs w:val="20"/>
              </w:rPr>
            </w:pPr>
            <w:r w:rsidRPr="00BC09D2">
              <w:rPr>
                <w:rFonts w:ascii="Times New Roman" w:hAnsi="Times New Roman" w:cs="Times New Roman"/>
                <w:color w:val="000000"/>
                <w:sz w:val="20"/>
                <w:szCs w:val="20"/>
              </w:rPr>
              <w:t>Пакеты открытых данных организации культуры</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sidRPr="007A231D">
              <w:rPr>
                <w:rFonts w:ascii="Times New Roman" w:hAnsi="Times New Roman" w:cs="Times New Roman"/>
                <w:color w:val="000000"/>
                <w:sz w:val="24"/>
                <w:szCs w:val="24"/>
              </w:rPr>
              <w:t>0,5</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p>
        </w:tc>
      </w:tr>
      <w:tr w:rsidR="00645FF3" w:rsidRPr="00D158E2" w:rsidTr="00645FF3">
        <w:trPr>
          <w:cantSplit/>
        </w:trPr>
        <w:tc>
          <w:tcPr>
            <w:tcW w:w="709" w:type="dxa"/>
            <w:vMerge/>
            <w:tcBorders>
              <w:left w:val="single" w:sz="4" w:space="0" w:color="auto"/>
              <w:right w:val="single" w:sz="4" w:space="0" w:color="auto"/>
            </w:tcBorders>
            <w:noWrap/>
          </w:tcPr>
          <w:p w:rsidR="00645FF3" w:rsidRPr="007A231D" w:rsidRDefault="00645FF3" w:rsidP="002876B5">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tcPr>
          <w:p w:rsidR="00645FF3" w:rsidRPr="00BC09D2" w:rsidRDefault="00645FF3" w:rsidP="002876B5">
            <w:pPr>
              <w:spacing w:after="0" w:line="240" w:lineRule="auto"/>
              <w:jc w:val="both"/>
              <w:rPr>
                <w:rFonts w:ascii="Times New Roman" w:hAnsi="Times New Roman" w:cs="Times New Roman"/>
                <w:color w:val="000000"/>
                <w:sz w:val="20"/>
                <w:szCs w:val="20"/>
              </w:rPr>
            </w:pPr>
          </w:p>
        </w:tc>
        <w:tc>
          <w:tcPr>
            <w:tcW w:w="426" w:type="dxa"/>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sz w:val="20"/>
                <w:szCs w:val="20"/>
              </w:rPr>
            </w:pPr>
            <w:r w:rsidRPr="00BC09D2">
              <w:rPr>
                <w:rFonts w:ascii="Times New Roman" w:hAnsi="Times New Roman" w:cs="Times New Roman"/>
                <w:sz w:val="20"/>
                <w:szCs w:val="20"/>
              </w:rPr>
              <w:t>21</w:t>
            </w:r>
          </w:p>
        </w:tc>
        <w:tc>
          <w:tcPr>
            <w:tcW w:w="2126" w:type="dxa"/>
            <w:tcBorders>
              <w:top w:val="single" w:sz="4" w:space="0" w:color="auto"/>
              <w:left w:val="single" w:sz="4" w:space="0" w:color="auto"/>
              <w:bottom w:val="single" w:sz="4" w:space="0" w:color="auto"/>
              <w:right w:val="single" w:sz="4" w:space="0" w:color="auto"/>
            </w:tcBorders>
            <w:vAlign w:val="center"/>
          </w:tcPr>
          <w:p w:rsidR="00645FF3" w:rsidRPr="00BC09D2" w:rsidRDefault="00645FF3" w:rsidP="002876B5">
            <w:pPr>
              <w:spacing w:after="0" w:line="240" w:lineRule="auto"/>
              <w:rPr>
                <w:rFonts w:ascii="Times New Roman" w:hAnsi="Times New Roman" w:cs="Times New Roman"/>
                <w:color w:val="000000"/>
                <w:sz w:val="20"/>
                <w:szCs w:val="20"/>
              </w:rPr>
            </w:pPr>
            <w:r w:rsidRPr="00BC09D2">
              <w:rPr>
                <w:rFonts w:ascii="Times New Roman" w:hAnsi="Times New Roman" w:cs="Times New Roman"/>
                <w:color w:val="000000"/>
                <w:sz w:val="20"/>
                <w:szCs w:val="20"/>
              </w:rPr>
              <w:t>Доступ к электронным базам данных организации культуры</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sidRPr="007A231D">
              <w:rPr>
                <w:rFonts w:ascii="Times New Roman" w:hAnsi="Times New Roman" w:cs="Times New Roman"/>
                <w:color w:val="000000"/>
                <w:sz w:val="24"/>
                <w:szCs w:val="24"/>
              </w:rPr>
              <w:t>0,5</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w:t>
            </w: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0,5</w:t>
            </w:r>
          </w:p>
        </w:tc>
      </w:tr>
      <w:tr w:rsidR="00645FF3" w:rsidRPr="00D158E2" w:rsidTr="00645FF3">
        <w:trPr>
          <w:cantSplit/>
        </w:trPr>
        <w:tc>
          <w:tcPr>
            <w:tcW w:w="709" w:type="dxa"/>
            <w:vMerge/>
            <w:tcBorders>
              <w:left w:val="single" w:sz="4" w:space="0" w:color="auto"/>
              <w:right w:val="single" w:sz="4" w:space="0" w:color="auto"/>
            </w:tcBorders>
            <w:noWrap/>
          </w:tcPr>
          <w:p w:rsidR="00645FF3" w:rsidRPr="007A231D" w:rsidRDefault="00645FF3" w:rsidP="002876B5">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color w:val="000000"/>
                <w:sz w:val="20"/>
                <w:szCs w:val="20"/>
              </w:rPr>
            </w:pPr>
          </w:p>
        </w:tc>
        <w:tc>
          <w:tcPr>
            <w:tcW w:w="426" w:type="dxa"/>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sz w:val="20"/>
                <w:szCs w:val="20"/>
              </w:rPr>
            </w:pPr>
            <w:r w:rsidRPr="00BC09D2">
              <w:rPr>
                <w:rFonts w:ascii="Times New Roman" w:hAnsi="Times New Roman" w:cs="Times New Roman"/>
                <w:sz w:val="20"/>
                <w:szCs w:val="20"/>
              </w:rPr>
              <w:t>22</w:t>
            </w:r>
          </w:p>
        </w:tc>
        <w:tc>
          <w:tcPr>
            <w:tcW w:w="2126" w:type="dxa"/>
            <w:tcBorders>
              <w:top w:val="single" w:sz="4" w:space="0" w:color="auto"/>
              <w:left w:val="single" w:sz="4" w:space="0" w:color="auto"/>
              <w:bottom w:val="single" w:sz="4" w:space="0" w:color="auto"/>
              <w:right w:val="single" w:sz="4" w:space="0" w:color="auto"/>
            </w:tcBorders>
            <w:vAlign w:val="center"/>
          </w:tcPr>
          <w:p w:rsidR="00645FF3" w:rsidRPr="00BC09D2" w:rsidRDefault="00645FF3" w:rsidP="002876B5">
            <w:pPr>
              <w:spacing w:after="0" w:line="240" w:lineRule="auto"/>
              <w:rPr>
                <w:rFonts w:ascii="Times New Roman" w:hAnsi="Times New Roman" w:cs="Times New Roman"/>
                <w:color w:val="000000"/>
                <w:sz w:val="20"/>
                <w:szCs w:val="20"/>
              </w:rPr>
            </w:pPr>
            <w:r w:rsidRPr="00BC09D2">
              <w:rPr>
                <w:rFonts w:ascii="Times New Roman" w:hAnsi="Times New Roman" w:cs="Times New Roman"/>
                <w:color w:val="000000"/>
                <w:sz w:val="20"/>
                <w:szCs w:val="20"/>
              </w:rPr>
              <w:t>Дата и время размещения информации</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sidRPr="007A231D">
              <w:rPr>
                <w:rFonts w:ascii="Times New Roman" w:hAnsi="Times New Roman" w:cs="Times New Roman"/>
                <w:color w:val="000000"/>
                <w:sz w:val="24"/>
                <w:szCs w:val="24"/>
              </w:rPr>
              <w:t>0,5</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p>
        </w:tc>
      </w:tr>
      <w:tr w:rsidR="00645FF3" w:rsidRPr="00D158E2" w:rsidTr="00645FF3">
        <w:trPr>
          <w:cantSplit/>
        </w:trPr>
        <w:tc>
          <w:tcPr>
            <w:tcW w:w="709" w:type="dxa"/>
            <w:vMerge/>
            <w:tcBorders>
              <w:left w:val="single" w:sz="4" w:space="0" w:color="auto"/>
              <w:bottom w:val="single" w:sz="4" w:space="0" w:color="auto"/>
              <w:right w:val="single" w:sz="4" w:space="0" w:color="auto"/>
            </w:tcBorders>
            <w:noWrap/>
          </w:tcPr>
          <w:p w:rsidR="00645FF3" w:rsidRPr="007A231D" w:rsidRDefault="00645FF3" w:rsidP="002876B5">
            <w:pPr>
              <w:spacing w:after="0" w:line="240" w:lineRule="auto"/>
              <w:rPr>
                <w:rFonts w:ascii="Times New Roman" w:hAnsi="Times New Roman" w:cs="Times New Roman"/>
                <w:sz w:val="24"/>
                <w:szCs w:val="24"/>
              </w:rPr>
            </w:pPr>
          </w:p>
        </w:tc>
        <w:tc>
          <w:tcPr>
            <w:tcW w:w="1985" w:type="dxa"/>
            <w:vMerge/>
            <w:tcBorders>
              <w:left w:val="single" w:sz="4" w:space="0" w:color="auto"/>
              <w:bottom w:val="single" w:sz="4" w:space="0" w:color="auto"/>
              <w:right w:val="single" w:sz="4" w:space="0" w:color="auto"/>
            </w:tcBorders>
          </w:tcPr>
          <w:p w:rsidR="00645FF3" w:rsidRPr="00BC09D2" w:rsidRDefault="00645FF3" w:rsidP="002876B5">
            <w:pPr>
              <w:spacing w:after="0" w:line="240" w:lineRule="auto"/>
              <w:rPr>
                <w:rFonts w:ascii="Times New Roman" w:hAnsi="Times New Roman" w:cs="Times New Roman"/>
                <w:color w:val="000000"/>
                <w:sz w:val="20"/>
                <w:szCs w:val="20"/>
              </w:rPr>
            </w:pPr>
          </w:p>
        </w:tc>
        <w:tc>
          <w:tcPr>
            <w:tcW w:w="426" w:type="dxa"/>
            <w:tcBorders>
              <w:left w:val="single" w:sz="4" w:space="0" w:color="auto"/>
              <w:bottom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sz w:val="20"/>
                <w:szCs w:val="20"/>
              </w:rPr>
            </w:pPr>
            <w:r w:rsidRPr="00BC09D2">
              <w:rPr>
                <w:rFonts w:ascii="Times New Roman" w:hAnsi="Times New Roman" w:cs="Times New Roman"/>
                <w:sz w:val="20"/>
                <w:szCs w:val="20"/>
              </w:rPr>
              <w:t>23</w:t>
            </w:r>
          </w:p>
        </w:tc>
        <w:tc>
          <w:tcPr>
            <w:tcW w:w="2126" w:type="dxa"/>
            <w:tcBorders>
              <w:top w:val="single" w:sz="4" w:space="0" w:color="auto"/>
              <w:left w:val="single" w:sz="4" w:space="0" w:color="auto"/>
              <w:bottom w:val="single" w:sz="4" w:space="0" w:color="auto"/>
              <w:right w:val="single" w:sz="4" w:space="0" w:color="auto"/>
            </w:tcBorders>
          </w:tcPr>
          <w:p w:rsidR="00645FF3" w:rsidRPr="00BC09D2" w:rsidRDefault="00645FF3" w:rsidP="002876B5">
            <w:pPr>
              <w:spacing w:after="0" w:line="240" w:lineRule="auto"/>
              <w:rPr>
                <w:rFonts w:ascii="Times New Roman" w:hAnsi="Times New Roman" w:cs="Times New Roman"/>
                <w:color w:val="000000"/>
                <w:sz w:val="20"/>
                <w:szCs w:val="20"/>
              </w:rPr>
            </w:pPr>
            <w:r w:rsidRPr="00BC09D2">
              <w:rPr>
                <w:rFonts w:ascii="Times New Roman" w:hAnsi="Times New Roman" w:cs="Times New Roman"/>
                <w:color w:val="000000"/>
                <w:sz w:val="20"/>
                <w:szCs w:val="20"/>
              </w:rPr>
              <w:t xml:space="preserve">Любой документ или информация должна быть доступна не более чем за 2 перехода по сайту с использованием меню </w:t>
            </w:r>
          </w:p>
          <w:p w:rsidR="00645FF3" w:rsidRPr="00BC09D2" w:rsidRDefault="00645FF3" w:rsidP="002876B5">
            <w:pPr>
              <w:spacing w:after="0" w:line="240" w:lineRule="auto"/>
              <w:rPr>
                <w:rFonts w:ascii="Times New Roman" w:hAnsi="Times New Roman" w:cs="Times New Roman"/>
                <w:color w:val="000000"/>
                <w:sz w:val="20"/>
                <w:szCs w:val="20"/>
              </w:rPr>
            </w:pPr>
            <w:r w:rsidRPr="00BC09D2">
              <w:rPr>
                <w:rFonts w:ascii="Times New Roman" w:hAnsi="Times New Roman" w:cs="Times New Roman"/>
                <w:color w:val="000000"/>
                <w:sz w:val="20"/>
                <w:szCs w:val="20"/>
              </w:rPr>
              <w:t>навигации</w:t>
            </w:r>
          </w:p>
          <w:p w:rsidR="00645FF3" w:rsidRPr="00BC09D2" w:rsidRDefault="00645FF3" w:rsidP="002876B5">
            <w:pPr>
              <w:spacing w:after="0" w:line="240" w:lineRule="auto"/>
              <w:rPr>
                <w:rFonts w:ascii="Times New Roman" w:hAnsi="Times New Roman" w:cs="Times New Roman"/>
                <w:color w:val="000000"/>
                <w:sz w:val="20"/>
                <w:szCs w:val="20"/>
              </w:rPr>
            </w:pP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sidRPr="007A231D">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1</w:t>
            </w: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1</w:t>
            </w:r>
          </w:p>
        </w:tc>
      </w:tr>
      <w:tr w:rsidR="00645FF3" w:rsidRPr="00D158E2" w:rsidTr="00645FF3">
        <w:trPr>
          <w:cantSplit/>
        </w:trPr>
        <w:tc>
          <w:tcPr>
            <w:tcW w:w="709" w:type="dxa"/>
            <w:vMerge w:val="restart"/>
            <w:tcBorders>
              <w:top w:val="single" w:sz="4" w:space="0" w:color="auto"/>
              <w:left w:val="single" w:sz="4" w:space="0" w:color="auto"/>
              <w:right w:val="single" w:sz="4" w:space="0" w:color="auto"/>
            </w:tcBorders>
            <w:noWrap/>
            <w:vAlign w:val="center"/>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3.1</w:t>
            </w:r>
          </w:p>
        </w:tc>
        <w:tc>
          <w:tcPr>
            <w:tcW w:w="1985" w:type="dxa"/>
            <w:vMerge w:val="restart"/>
            <w:tcBorders>
              <w:left w:val="single" w:sz="4" w:space="0" w:color="auto"/>
              <w:right w:val="single" w:sz="4" w:space="0" w:color="auto"/>
            </w:tcBorders>
          </w:tcPr>
          <w:p w:rsidR="00645FF3" w:rsidRPr="00BC09D2" w:rsidRDefault="00645FF3" w:rsidP="002876B5">
            <w:pPr>
              <w:spacing w:after="0" w:line="240" w:lineRule="auto"/>
              <w:rPr>
                <w:rFonts w:ascii="Times New Roman" w:hAnsi="Times New Roman" w:cs="Times New Roman"/>
                <w:color w:val="000000"/>
                <w:sz w:val="20"/>
                <w:szCs w:val="20"/>
              </w:rPr>
            </w:pPr>
            <w:r w:rsidRPr="00BC09D2">
              <w:rPr>
                <w:rFonts w:ascii="Times New Roman" w:hAnsi="Times New Roman" w:cs="Times New Roman"/>
                <w:color w:val="000000"/>
                <w:sz w:val="20"/>
                <w:szCs w:val="20"/>
              </w:rPr>
              <w:t xml:space="preserve">Электронный билет организации культуры /возможность бронирования билетов/электронная очередь. </w:t>
            </w:r>
          </w:p>
        </w:tc>
        <w:tc>
          <w:tcPr>
            <w:tcW w:w="426" w:type="dxa"/>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sz w:val="20"/>
                <w:szCs w:val="20"/>
              </w:rPr>
            </w:pPr>
            <w:r w:rsidRPr="00BC09D2">
              <w:rPr>
                <w:rFonts w:ascii="Times New Roman" w:hAnsi="Times New Roman" w:cs="Times New Roman"/>
                <w:sz w:val="20"/>
                <w:szCs w:val="20"/>
              </w:rPr>
              <w:t>24</w:t>
            </w:r>
          </w:p>
        </w:tc>
        <w:tc>
          <w:tcPr>
            <w:tcW w:w="2126" w:type="dxa"/>
            <w:tcBorders>
              <w:top w:val="single" w:sz="4" w:space="0" w:color="auto"/>
              <w:left w:val="single" w:sz="4" w:space="0" w:color="auto"/>
              <w:bottom w:val="single" w:sz="4" w:space="0" w:color="auto"/>
              <w:right w:val="single" w:sz="4" w:space="0" w:color="auto"/>
            </w:tcBorders>
            <w:vAlign w:val="center"/>
          </w:tcPr>
          <w:p w:rsidR="00645FF3" w:rsidRPr="00BC09D2" w:rsidRDefault="00645FF3" w:rsidP="002876B5">
            <w:pPr>
              <w:spacing w:after="0" w:line="240" w:lineRule="auto"/>
              <w:rPr>
                <w:rFonts w:ascii="Times New Roman" w:hAnsi="Times New Roman" w:cs="Times New Roman"/>
                <w:color w:val="000000"/>
                <w:sz w:val="20"/>
                <w:szCs w:val="20"/>
              </w:rPr>
            </w:pPr>
            <w:r w:rsidRPr="00BC09D2">
              <w:rPr>
                <w:rFonts w:ascii="Times New Roman" w:hAnsi="Times New Roman" w:cs="Times New Roman"/>
                <w:color w:val="000000"/>
                <w:sz w:val="20"/>
                <w:szCs w:val="20"/>
              </w:rPr>
              <w:t xml:space="preserve">Электронный билет организации культуры, </w:t>
            </w:r>
            <w:proofErr w:type="spellStart"/>
            <w:r w:rsidRPr="00BC09D2">
              <w:rPr>
                <w:rFonts w:ascii="Times New Roman" w:hAnsi="Times New Roman" w:cs="Times New Roman"/>
                <w:color w:val="000000"/>
                <w:sz w:val="20"/>
                <w:szCs w:val="20"/>
              </w:rPr>
              <w:t>он-лайн</w:t>
            </w:r>
            <w:proofErr w:type="spellEnd"/>
            <w:r w:rsidRPr="00BC09D2">
              <w:rPr>
                <w:rFonts w:ascii="Times New Roman" w:hAnsi="Times New Roman" w:cs="Times New Roman"/>
                <w:color w:val="000000"/>
                <w:sz w:val="20"/>
                <w:szCs w:val="20"/>
              </w:rPr>
              <w:t xml:space="preserve"> регистрация/возможность бронирования билетов/электронная очередь</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sidRPr="007A231D">
              <w:rPr>
                <w:rFonts w:ascii="Times New Roman" w:hAnsi="Times New Roman" w:cs="Times New Roman"/>
                <w:sz w:val="24"/>
                <w:szCs w:val="24"/>
              </w:rPr>
              <w:t>4</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r>
      <w:tr w:rsidR="00645FF3" w:rsidRPr="00D158E2" w:rsidTr="00645FF3">
        <w:trPr>
          <w:cantSplit/>
        </w:trPr>
        <w:tc>
          <w:tcPr>
            <w:tcW w:w="709" w:type="dxa"/>
            <w:vMerge/>
            <w:tcBorders>
              <w:left w:val="single" w:sz="4" w:space="0" w:color="auto"/>
              <w:bottom w:val="single" w:sz="4" w:space="0" w:color="auto"/>
              <w:right w:val="single" w:sz="4" w:space="0" w:color="auto"/>
            </w:tcBorders>
            <w:noWrap/>
          </w:tcPr>
          <w:p w:rsidR="00645FF3" w:rsidRPr="007A231D" w:rsidRDefault="00645FF3" w:rsidP="002876B5">
            <w:pPr>
              <w:spacing w:after="0" w:line="240" w:lineRule="auto"/>
              <w:jc w:val="center"/>
              <w:rPr>
                <w:rFonts w:ascii="Times New Roman" w:hAnsi="Times New Roman" w:cs="Times New Roman"/>
                <w:sz w:val="24"/>
                <w:szCs w:val="24"/>
              </w:rPr>
            </w:pPr>
          </w:p>
        </w:tc>
        <w:tc>
          <w:tcPr>
            <w:tcW w:w="1985" w:type="dxa"/>
            <w:vMerge/>
            <w:tcBorders>
              <w:left w:val="single" w:sz="4" w:space="0" w:color="auto"/>
              <w:bottom w:val="single" w:sz="4" w:space="0" w:color="auto"/>
              <w:right w:val="single" w:sz="4" w:space="0" w:color="auto"/>
            </w:tcBorders>
          </w:tcPr>
          <w:p w:rsidR="00645FF3" w:rsidRPr="00BC09D2" w:rsidRDefault="00645FF3" w:rsidP="002876B5">
            <w:pPr>
              <w:spacing w:after="0" w:line="240" w:lineRule="auto"/>
              <w:rPr>
                <w:rFonts w:ascii="Times New Roman" w:hAnsi="Times New Roman" w:cs="Times New Roman"/>
                <w:color w:val="000000"/>
                <w:sz w:val="20"/>
                <w:szCs w:val="20"/>
              </w:rPr>
            </w:pPr>
          </w:p>
        </w:tc>
        <w:tc>
          <w:tcPr>
            <w:tcW w:w="426" w:type="dxa"/>
            <w:tcBorders>
              <w:left w:val="single" w:sz="4" w:space="0" w:color="auto"/>
              <w:bottom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sz w:val="20"/>
                <w:szCs w:val="20"/>
              </w:rPr>
            </w:pPr>
            <w:r w:rsidRPr="00BC09D2">
              <w:rPr>
                <w:rFonts w:ascii="Times New Roman" w:hAnsi="Times New Roman" w:cs="Times New Roman"/>
                <w:sz w:val="20"/>
                <w:szCs w:val="20"/>
              </w:rPr>
              <w:t>25</w:t>
            </w:r>
          </w:p>
        </w:tc>
        <w:tc>
          <w:tcPr>
            <w:tcW w:w="2126" w:type="dxa"/>
            <w:tcBorders>
              <w:top w:val="single" w:sz="4" w:space="0" w:color="auto"/>
              <w:left w:val="single" w:sz="4" w:space="0" w:color="auto"/>
              <w:bottom w:val="single" w:sz="4" w:space="0" w:color="auto"/>
              <w:right w:val="single" w:sz="4" w:space="0" w:color="auto"/>
            </w:tcBorders>
            <w:vAlign w:val="center"/>
          </w:tcPr>
          <w:p w:rsidR="00645FF3" w:rsidRPr="00BC09D2" w:rsidRDefault="00645FF3" w:rsidP="002876B5">
            <w:pPr>
              <w:spacing w:after="0" w:line="240" w:lineRule="auto"/>
              <w:rPr>
                <w:rFonts w:ascii="Times New Roman" w:hAnsi="Times New Roman" w:cs="Times New Roman"/>
                <w:color w:val="000000"/>
                <w:sz w:val="20"/>
                <w:szCs w:val="20"/>
              </w:rPr>
            </w:pPr>
            <w:r w:rsidRPr="00BC09D2">
              <w:rPr>
                <w:rFonts w:ascii="Times New Roman" w:hAnsi="Times New Roman" w:cs="Times New Roman"/>
                <w:color w:val="000000"/>
                <w:sz w:val="20"/>
                <w:szCs w:val="20"/>
              </w:rPr>
              <w:t>Виртуальные экскурсии по организации культуры</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sidRPr="007A231D">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r>
      <w:tr w:rsidR="00645FF3" w:rsidRPr="00D158E2" w:rsidTr="00645FF3">
        <w:trPr>
          <w:cantSplit/>
        </w:trPr>
        <w:tc>
          <w:tcPr>
            <w:tcW w:w="709" w:type="dxa"/>
            <w:vMerge w:val="restart"/>
            <w:tcBorders>
              <w:top w:val="single" w:sz="4" w:space="0" w:color="auto"/>
              <w:left w:val="single" w:sz="4" w:space="0" w:color="auto"/>
              <w:right w:val="single" w:sz="4" w:space="0" w:color="auto"/>
            </w:tcBorders>
            <w:noWrap/>
            <w:vAlign w:val="center"/>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4.2</w:t>
            </w:r>
          </w:p>
        </w:tc>
        <w:tc>
          <w:tcPr>
            <w:tcW w:w="1985" w:type="dxa"/>
            <w:vMerge w:val="restart"/>
            <w:tcBorders>
              <w:left w:val="single" w:sz="4" w:space="0" w:color="auto"/>
              <w:right w:val="single" w:sz="4" w:space="0" w:color="auto"/>
            </w:tcBorders>
          </w:tcPr>
          <w:p w:rsidR="00645FF3" w:rsidRPr="00BC09D2" w:rsidRDefault="00645FF3" w:rsidP="002876B5">
            <w:pPr>
              <w:spacing w:after="0" w:line="240" w:lineRule="auto"/>
              <w:jc w:val="both"/>
              <w:rPr>
                <w:rFonts w:ascii="Times New Roman" w:eastAsia="Calibri" w:hAnsi="Times New Roman" w:cs="Times New Roman"/>
                <w:sz w:val="20"/>
                <w:szCs w:val="20"/>
              </w:rPr>
            </w:pPr>
            <w:r w:rsidRPr="00BC09D2">
              <w:rPr>
                <w:rFonts w:ascii="Times New Roman" w:eastAsia="Calibri" w:hAnsi="Times New Roman" w:cs="Times New Roman"/>
                <w:sz w:val="20"/>
                <w:szCs w:val="20"/>
              </w:rPr>
              <w:t>Структура организации культуры, режим, график работы; контактные телефоны, адреса электронной почты;</w:t>
            </w:r>
          </w:p>
          <w:p w:rsidR="00645FF3" w:rsidRPr="00BC09D2" w:rsidRDefault="00645FF3" w:rsidP="002876B5">
            <w:pPr>
              <w:spacing w:after="0" w:line="240" w:lineRule="auto"/>
              <w:rPr>
                <w:rFonts w:ascii="Times New Roman" w:hAnsi="Times New Roman" w:cs="Times New Roman"/>
                <w:color w:val="000000"/>
                <w:sz w:val="20"/>
                <w:szCs w:val="20"/>
              </w:rPr>
            </w:pPr>
            <w:r w:rsidRPr="00BC09D2">
              <w:rPr>
                <w:rFonts w:ascii="Times New Roman" w:eastAsia="Calibri" w:hAnsi="Times New Roman" w:cs="Times New Roman"/>
                <w:sz w:val="20"/>
                <w:szCs w:val="20"/>
              </w:rPr>
              <w:t>фамилии, имена, отчества, должности руководящего состава организации культуры, её структурных подразделений и филиалов (при их наличии); раздел для направления предложений по улучшению качества услуг организации</w:t>
            </w:r>
          </w:p>
        </w:tc>
        <w:tc>
          <w:tcPr>
            <w:tcW w:w="426" w:type="dxa"/>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sz w:val="20"/>
                <w:szCs w:val="20"/>
              </w:rPr>
            </w:pPr>
            <w:r w:rsidRPr="00BC09D2">
              <w:rPr>
                <w:rFonts w:ascii="Times New Roman" w:hAnsi="Times New Roman" w:cs="Times New Roman"/>
                <w:sz w:val="20"/>
                <w:szCs w:val="20"/>
              </w:rPr>
              <w:t>26</w:t>
            </w:r>
          </w:p>
        </w:tc>
        <w:tc>
          <w:tcPr>
            <w:tcW w:w="2126" w:type="dxa"/>
            <w:tcBorders>
              <w:top w:val="single" w:sz="4" w:space="0" w:color="auto"/>
              <w:left w:val="single" w:sz="4" w:space="0" w:color="auto"/>
              <w:bottom w:val="single" w:sz="4" w:space="0" w:color="auto"/>
              <w:right w:val="single" w:sz="4" w:space="0" w:color="auto"/>
            </w:tcBorders>
            <w:vAlign w:val="center"/>
          </w:tcPr>
          <w:p w:rsidR="00645FF3" w:rsidRPr="00BC09D2" w:rsidRDefault="00645FF3" w:rsidP="002876B5">
            <w:pPr>
              <w:spacing w:after="0" w:line="240" w:lineRule="auto"/>
              <w:rPr>
                <w:rFonts w:ascii="Times New Roman" w:hAnsi="Times New Roman" w:cs="Times New Roman"/>
                <w:color w:val="000000"/>
                <w:sz w:val="20"/>
                <w:szCs w:val="20"/>
              </w:rPr>
            </w:pPr>
            <w:r w:rsidRPr="00BC09D2">
              <w:rPr>
                <w:rFonts w:ascii="Times New Roman" w:eastAsia="Calibri" w:hAnsi="Times New Roman" w:cs="Times New Roman"/>
                <w:sz w:val="20"/>
                <w:szCs w:val="20"/>
              </w:rPr>
              <w:t>Структура организации культуры, режим, график работы</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sidRPr="007A231D">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645FF3" w:rsidRPr="00D158E2" w:rsidTr="00645FF3">
        <w:trPr>
          <w:cantSplit/>
        </w:trPr>
        <w:tc>
          <w:tcPr>
            <w:tcW w:w="709" w:type="dxa"/>
            <w:vMerge/>
            <w:tcBorders>
              <w:left w:val="single" w:sz="4" w:space="0" w:color="auto"/>
              <w:right w:val="single" w:sz="4" w:space="0" w:color="auto"/>
            </w:tcBorders>
            <w:noWrap/>
          </w:tcPr>
          <w:p w:rsidR="00645FF3" w:rsidRPr="007A231D" w:rsidRDefault="00645FF3" w:rsidP="002876B5">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tcPr>
          <w:p w:rsidR="00645FF3" w:rsidRPr="00BC09D2" w:rsidRDefault="00645FF3" w:rsidP="002876B5">
            <w:pPr>
              <w:spacing w:after="0" w:line="240" w:lineRule="auto"/>
              <w:jc w:val="both"/>
              <w:rPr>
                <w:rFonts w:ascii="Times New Roman" w:eastAsia="Calibri" w:hAnsi="Times New Roman" w:cs="Times New Roman"/>
                <w:sz w:val="20"/>
                <w:szCs w:val="20"/>
              </w:rPr>
            </w:pPr>
          </w:p>
        </w:tc>
        <w:tc>
          <w:tcPr>
            <w:tcW w:w="426" w:type="dxa"/>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sz w:val="20"/>
                <w:szCs w:val="20"/>
              </w:rPr>
            </w:pPr>
            <w:r w:rsidRPr="00BC09D2">
              <w:rPr>
                <w:rFonts w:ascii="Times New Roman" w:hAnsi="Times New Roman" w:cs="Times New Roman"/>
                <w:sz w:val="20"/>
                <w:szCs w:val="20"/>
              </w:rPr>
              <w:t>27</w:t>
            </w:r>
          </w:p>
        </w:tc>
        <w:tc>
          <w:tcPr>
            <w:tcW w:w="2126" w:type="dxa"/>
            <w:tcBorders>
              <w:top w:val="single" w:sz="4" w:space="0" w:color="auto"/>
              <w:left w:val="single" w:sz="4" w:space="0" w:color="auto"/>
              <w:bottom w:val="single" w:sz="4" w:space="0" w:color="auto"/>
              <w:right w:val="single" w:sz="4" w:space="0" w:color="auto"/>
            </w:tcBorders>
            <w:vAlign w:val="center"/>
          </w:tcPr>
          <w:p w:rsidR="00645FF3" w:rsidRPr="00BC09D2" w:rsidRDefault="00645FF3" w:rsidP="002876B5">
            <w:pPr>
              <w:spacing w:after="0" w:line="240" w:lineRule="auto"/>
              <w:rPr>
                <w:rFonts w:ascii="Times New Roman" w:eastAsia="Calibri" w:hAnsi="Times New Roman" w:cs="Times New Roman"/>
                <w:sz w:val="20"/>
                <w:szCs w:val="20"/>
              </w:rPr>
            </w:pPr>
            <w:r w:rsidRPr="00BC09D2">
              <w:rPr>
                <w:rFonts w:ascii="Times New Roman" w:hAnsi="Times New Roman" w:cs="Times New Roman"/>
                <w:iCs/>
                <w:color w:val="000000"/>
                <w:sz w:val="20"/>
                <w:szCs w:val="20"/>
              </w:rPr>
              <w:t xml:space="preserve">Информация о руководителе организации культуры, </w:t>
            </w:r>
            <w:r w:rsidRPr="00BC09D2">
              <w:rPr>
                <w:rFonts w:ascii="Times New Roman" w:hAnsi="Times New Roman" w:cs="Times New Roman"/>
                <w:color w:val="000000"/>
                <w:sz w:val="20"/>
                <w:szCs w:val="20"/>
              </w:rPr>
              <w:t>информация об официальных мероприятиях, визитах и о рабочих поездках руководителя организации культуры</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sidRPr="007A231D">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645FF3" w:rsidRPr="00D158E2" w:rsidTr="00645FF3">
        <w:trPr>
          <w:cantSplit/>
        </w:trPr>
        <w:tc>
          <w:tcPr>
            <w:tcW w:w="709" w:type="dxa"/>
            <w:vMerge/>
            <w:tcBorders>
              <w:left w:val="single" w:sz="4" w:space="0" w:color="auto"/>
              <w:right w:val="single" w:sz="4" w:space="0" w:color="auto"/>
            </w:tcBorders>
            <w:noWrap/>
          </w:tcPr>
          <w:p w:rsidR="00645FF3" w:rsidRPr="007A231D" w:rsidRDefault="00645FF3" w:rsidP="002876B5">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color w:val="000000"/>
                <w:sz w:val="20"/>
                <w:szCs w:val="20"/>
              </w:rPr>
            </w:pPr>
          </w:p>
        </w:tc>
        <w:tc>
          <w:tcPr>
            <w:tcW w:w="426" w:type="dxa"/>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sz w:val="20"/>
                <w:szCs w:val="20"/>
              </w:rPr>
            </w:pPr>
            <w:r w:rsidRPr="00BC09D2">
              <w:rPr>
                <w:rFonts w:ascii="Times New Roman" w:hAnsi="Times New Roman" w:cs="Times New Roman"/>
                <w:sz w:val="20"/>
                <w:szCs w:val="20"/>
              </w:rPr>
              <w:t>28</w:t>
            </w:r>
          </w:p>
        </w:tc>
        <w:tc>
          <w:tcPr>
            <w:tcW w:w="2126" w:type="dxa"/>
            <w:tcBorders>
              <w:top w:val="single" w:sz="4" w:space="0" w:color="auto"/>
              <w:left w:val="single" w:sz="4" w:space="0" w:color="auto"/>
              <w:bottom w:val="single" w:sz="4" w:space="0" w:color="auto"/>
              <w:right w:val="single" w:sz="4" w:space="0" w:color="auto"/>
            </w:tcBorders>
            <w:vAlign w:val="center"/>
          </w:tcPr>
          <w:p w:rsidR="00645FF3" w:rsidRPr="00BC09D2" w:rsidRDefault="00645FF3" w:rsidP="002876B5">
            <w:pPr>
              <w:spacing w:after="0" w:line="240" w:lineRule="auto"/>
              <w:rPr>
                <w:rFonts w:ascii="Times New Roman" w:hAnsi="Times New Roman" w:cs="Times New Roman"/>
                <w:color w:val="000000"/>
                <w:sz w:val="20"/>
                <w:szCs w:val="20"/>
              </w:rPr>
            </w:pPr>
            <w:r w:rsidRPr="00BC09D2">
              <w:rPr>
                <w:rFonts w:ascii="Times New Roman" w:hAnsi="Times New Roman" w:cs="Times New Roman"/>
                <w:color w:val="000000"/>
                <w:sz w:val="20"/>
                <w:szCs w:val="20"/>
              </w:rPr>
              <w:t xml:space="preserve">Состав работников, </w:t>
            </w:r>
            <w:r w:rsidRPr="00BC09D2">
              <w:rPr>
                <w:rFonts w:ascii="Times New Roman" w:eastAsia="Calibri" w:hAnsi="Times New Roman" w:cs="Times New Roman"/>
                <w:sz w:val="20"/>
                <w:szCs w:val="20"/>
              </w:rPr>
              <w:t>фамилии, имена, отчества, должности руководящего состава организации культуры</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sidRPr="007A231D">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r>
      <w:tr w:rsidR="00645FF3" w:rsidRPr="00D158E2" w:rsidTr="00645FF3">
        <w:trPr>
          <w:cantSplit/>
        </w:trPr>
        <w:tc>
          <w:tcPr>
            <w:tcW w:w="709" w:type="dxa"/>
            <w:vMerge/>
            <w:tcBorders>
              <w:left w:val="single" w:sz="4" w:space="0" w:color="auto"/>
              <w:right w:val="single" w:sz="4" w:space="0" w:color="auto"/>
            </w:tcBorders>
            <w:noWrap/>
          </w:tcPr>
          <w:p w:rsidR="00645FF3" w:rsidRPr="007A231D" w:rsidRDefault="00645FF3" w:rsidP="002876B5">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color w:val="000000"/>
                <w:sz w:val="20"/>
                <w:szCs w:val="20"/>
              </w:rPr>
            </w:pPr>
          </w:p>
        </w:tc>
        <w:tc>
          <w:tcPr>
            <w:tcW w:w="426" w:type="dxa"/>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sz w:val="20"/>
                <w:szCs w:val="20"/>
              </w:rPr>
            </w:pPr>
            <w:r w:rsidRPr="00BC09D2">
              <w:rPr>
                <w:rFonts w:ascii="Times New Roman" w:hAnsi="Times New Roman" w:cs="Times New Roman"/>
                <w:sz w:val="20"/>
                <w:szCs w:val="20"/>
              </w:rPr>
              <w:t>29</w:t>
            </w:r>
          </w:p>
        </w:tc>
        <w:tc>
          <w:tcPr>
            <w:tcW w:w="2126" w:type="dxa"/>
            <w:tcBorders>
              <w:top w:val="single" w:sz="4" w:space="0" w:color="auto"/>
              <w:left w:val="single" w:sz="4" w:space="0" w:color="auto"/>
              <w:bottom w:val="single" w:sz="4" w:space="0" w:color="auto"/>
              <w:right w:val="single" w:sz="4" w:space="0" w:color="auto"/>
            </w:tcBorders>
            <w:vAlign w:val="center"/>
          </w:tcPr>
          <w:p w:rsidR="00645FF3" w:rsidRPr="00BC09D2" w:rsidRDefault="00645FF3" w:rsidP="002876B5">
            <w:pPr>
              <w:spacing w:after="0" w:line="240" w:lineRule="auto"/>
              <w:rPr>
                <w:rFonts w:ascii="Times New Roman" w:hAnsi="Times New Roman" w:cs="Times New Roman"/>
                <w:color w:val="000000"/>
                <w:sz w:val="20"/>
                <w:szCs w:val="20"/>
              </w:rPr>
            </w:pPr>
            <w:r w:rsidRPr="00BC09D2">
              <w:rPr>
                <w:rFonts w:ascii="Times New Roman" w:hAnsi="Times New Roman" w:cs="Times New Roman"/>
                <w:color w:val="000000"/>
                <w:sz w:val="20"/>
                <w:szCs w:val="20"/>
              </w:rPr>
              <w:t>Телефон справочной службы, телефон руководителя организации культуры (приемная)</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sidRPr="007A231D">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r>
      <w:tr w:rsidR="00645FF3" w:rsidRPr="00D158E2" w:rsidTr="00645FF3">
        <w:trPr>
          <w:cantSplit/>
        </w:trPr>
        <w:tc>
          <w:tcPr>
            <w:tcW w:w="709" w:type="dxa"/>
            <w:vMerge/>
            <w:tcBorders>
              <w:left w:val="single" w:sz="4" w:space="0" w:color="auto"/>
              <w:bottom w:val="single" w:sz="4" w:space="0" w:color="auto"/>
              <w:right w:val="single" w:sz="4" w:space="0" w:color="auto"/>
            </w:tcBorders>
            <w:noWrap/>
          </w:tcPr>
          <w:p w:rsidR="00645FF3" w:rsidRPr="007A231D" w:rsidRDefault="00645FF3" w:rsidP="002876B5">
            <w:pPr>
              <w:spacing w:after="0" w:line="240" w:lineRule="auto"/>
              <w:jc w:val="center"/>
              <w:rPr>
                <w:rFonts w:ascii="Times New Roman" w:hAnsi="Times New Roman" w:cs="Times New Roman"/>
                <w:sz w:val="24"/>
                <w:szCs w:val="24"/>
              </w:rPr>
            </w:pPr>
          </w:p>
        </w:tc>
        <w:tc>
          <w:tcPr>
            <w:tcW w:w="1985" w:type="dxa"/>
            <w:vMerge/>
            <w:tcBorders>
              <w:left w:val="single" w:sz="4" w:space="0" w:color="auto"/>
              <w:bottom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color w:val="000000"/>
                <w:sz w:val="20"/>
                <w:szCs w:val="20"/>
              </w:rPr>
            </w:pPr>
          </w:p>
        </w:tc>
        <w:tc>
          <w:tcPr>
            <w:tcW w:w="426" w:type="dxa"/>
            <w:tcBorders>
              <w:left w:val="single" w:sz="4" w:space="0" w:color="auto"/>
              <w:bottom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sz w:val="20"/>
                <w:szCs w:val="20"/>
              </w:rPr>
            </w:pPr>
            <w:r w:rsidRPr="00BC09D2">
              <w:rPr>
                <w:rFonts w:ascii="Times New Roman" w:hAnsi="Times New Roman" w:cs="Times New Roman"/>
                <w:sz w:val="20"/>
                <w:szCs w:val="20"/>
              </w:rPr>
              <w:t>30</w:t>
            </w:r>
          </w:p>
        </w:tc>
        <w:tc>
          <w:tcPr>
            <w:tcW w:w="2126" w:type="dxa"/>
            <w:tcBorders>
              <w:top w:val="single" w:sz="4" w:space="0" w:color="auto"/>
              <w:left w:val="single" w:sz="4" w:space="0" w:color="auto"/>
              <w:bottom w:val="single" w:sz="4" w:space="0" w:color="auto"/>
              <w:right w:val="single" w:sz="4" w:space="0" w:color="auto"/>
            </w:tcBorders>
            <w:vAlign w:val="center"/>
          </w:tcPr>
          <w:p w:rsidR="00645FF3" w:rsidRPr="00BC09D2" w:rsidRDefault="00645FF3" w:rsidP="002876B5">
            <w:pPr>
              <w:spacing w:after="0" w:line="240" w:lineRule="auto"/>
              <w:rPr>
                <w:rFonts w:ascii="Times New Roman" w:hAnsi="Times New Roman" w:cs="Times New Roman"/>
                <w:color w:val="000000"/>
                <w:sz w:val="20"/>
                <w:szCs w:val="20"/>
              </w:rPr>
            </w:pPr>
            <w:r w:rsidRPr="00BC09D2">
              <w:rPr>
                <w:rFonts w:ascii="Times New Roman" w:hAnsi="Times New Roman" w:cs="Times New Roman"/>
                <w:color w:val="000000"/>
                <w:sz w:val="20"/>
                <w:szCs w:val="20"/>
              </w:rPr>
              <w:t>Онлайн-консультант организации культуры (система мгновенных сообщений и интерактивного общения с представителем организации культуры)</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sidRPr="007A231D">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645FF3" w:rsidRPr="00D158E2" w:rsidTr="00645FF3">
        <w:trPr>
          <w:cantSplit/>
        </w:trPr>
        <w:tc>
          <w:tcPr>
            <w:tcW w:w="709" w:type="dxa"/>
            <w:vMerge w:val="restart"/>
            <w:tcBorders>
              <w:top w:val="single" w:sz="4" w:space="0" w:color="auto"/>
              <w:left w:val="single" w:sz="4" w:space="0" w:color="auto"/>
              <w:right w:val="single" w:sz="4" w:space="0" w:color="auto"/>
            </w:tcBorders>
            <w:noWrap/>
            <w:vAlign w:val="center"/>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5.2</w:t>
            </w:r>
          </w:p>
        </w:tc>
        <w:tc>
          <w:tcPr>
            <w:tcW w:w="1985" w:type="dxa"/>
            <w:vMerge w:val="restart"/>
            <w:tcBorders>
              <w:left w:val="single" w:sz="4" w:space="0" w:color="auto"/>
              <w:right w:val="single" w:sz="4" w:space="0" w:color="auto"/>
            </w:tcBorders>
          </w:tcPr>
          <w:p w:rsidR="00645FF3" w:rsidRPr="00BC09D2" w:rsidRDefault="00645FF3" w:rsidP="002876B5">
            <w:pPr>
              <w:spacing w:after="0" w:line="240" w:lineRule="auto"/>
              <w:rPr>
                <w:rFonts w:ascii="Times New Roman" w:hAnsi="Times New Roman" w:cs="Times New Roman"/>
                <w:color w:val="000000"/>
                <w:sz w:val="20"/>
                <w:szCs w:val="20"/>
              </w:rPr>
            </w:pPr>
            <w:r w:rsidRPr="00BC09D2">
              <w:rPr>
                <w:rFonts w:ascii="Times New Roman" w:hAnsi="Times New Roman" w:cs="Times New Roman"/>
                <w:color w:val="000000"/>
                <w:sz w:val="20"/>
                <w:szCs w:val="20"/>
              </w:rPr>
              <w:t>Порядок оценки качества работы организации на основании определенных критериев эффективности работы организаций, утвержденный уполномоченным федеральным органом исполнительной власти; результаты независимой оценки качества оказания услуг организациями культуры, а также предложения об улучшении качества их деятельности; план по улучшению качества работы организации.</w:t>
            </w:r>
          </w:p>
        </w:tc>
        <w:tc>
          <w:tcPr>
            <w:tcW w:w="426" w:type="dxa"/>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sz w:val="20"/>
                <w:szCs w:val="20"/>
              </w:rPr>
            </w:pPr>
            <w:r w:rsidRPr="00BC09D2">
              <w:rPr>
                <w:rFonts w:ascii="Times New Roman" w:hAnsi="Times New Roman" w:cs="Times New Roman"/>
                <w:sz w:val="20"/>
                <w:szCs w:val="20"/>
              </w:rPr>
              <w:t>31</w:t>
            </w:r>
          </w:p>
        </w:tc>
        <w:tc>
          <w:tcPr>
            <w:tcW w:w="2126" w:type="dxa"/>
            <w:tcBorders>
              <w:top w:val="single" w:sz="4" w:space="0" w:color="auto"/>
              <w:left w:val="single" w:sz="4" w:space="0" w:color="auto"/>
              <w:bottom w:val="single" w:sz="4" w:space="0" w:color="auto"/>
              <w:right w:val="single" w:sz="4" w:space="0" w:color="auto"/>
            </w:tcBorders>
            <w:vAlign w:val="center"/>
          </w:tcPr>
          <w:p w:rsidR="00645FF3" w:rsidRPr="00BC09D2" w:rsidRDefault="00645FF3" w:rsidP="002876B5">
            <w:pPr>
              <w:spacing w:after="0" w:line="240" w:lineRule="auto"/>
              <w:rPr>
                <w:rFonts w:ascii="Times New Roman" w:hAnsi="Times New Roman" w:cs="Times New Roman"/>
                <w:color w:val="000000"/>
                <w:sz w:val="20"/>
                <w:szCs w:val="20"/>
              </w:rPr>
            </w:pPr>
            <w:r w:rsidRPr="00BC09D2">
              <w:rPr>
                <w:rFonts w:ascii="Times New Roman" w:hAnsi="Times New Roman" w:cs="Times New Roman"/>
                <w:color w:val="000000"/>
                <w:sz w:val="20"/>
                <w:szCs w:val="20"/>
              </w:rPr>
              <w:t>Результаты независимой оценки качества оказания услуг организациями культуры</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sidRPr="007A231D">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r>
      <w:tr w:rsidR="00645FF3" w:rsidRPr="00D158E2" w:rsidTr="00645FF3">
        <w:trPr>
          <w:cantSplit/>
        </w:trPr>
        <w:tc>
          <w:tcPr>
            <w:tcW w:w="709" w:type="dxa"/>
            <w:vMerge/>
            <w:tcBorders>
              <w:left w:val="single" w:sz="4" w:space="0" w:color="auto"/>
              <w:right w:val="single" w:sz="4" w:space="0" w:color="auto"/>
            </w:tcBorders>
            <w:noWrap/>
          </w:tcPr>
          <w:p w:rsidR="00645FF3" w:rsidRPr="007A231D" w:rsidRDefault="00645FF3" w:rsidP="002876B5">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tcPr>
          <w:p w:rsidR="00645FF3" w:rsidRPr="00BC09D2" w:rsidRDefault="00645FF3" w:rsidP="002876B5">
            <w:pPr>
              <w:spacing w:after="0" w:line="240" w:lineRule="auto"/>
              <w:rPr>
                <w:rFonts w:ascii="Times New Roman" w:hAnsi="Times New Roman" w:cs="Times New Roman"/>
                <w:color w:val="000000"/>
                <w:sz w:val="20"/>
                <w:szCs w:val="20"/>
              </w:rPr>
            </w:pPr>
          </w:p>
        </w:tc>
        <w:tc>
          <w:tcPr>
            <w:tcW w:w="426" w:type="dxa"/>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sz w:val="20"/>
                <w:szCs w:val="20"/>
              </w:rPr>
            </w:pPr>
            <w:r w:rsidRPr="00BC09D2">
              <w:rPr>
                <w:rFonts w:ascii="Times New Roman" w:hAnsi="Times New Roman" w:cs="Times New Roman"/>
                <w:sz w:val="20"/>
                <w:szCs w:val="20"/>
              </w:rPr>
              <w:t>32</w:t>
            </w:r>
          </w:p>
        </w:tc>
        <w:tc>
          <w:tcPr>
            <w:tcW w:w="2126" w:type="dxa"/>
            <w:tcBorders>
              <w:top w:val="single" w:sz="4" w:space="0" w:color="auto"/>
              <w:left w:val="single" w:sz="4" w:space="0" w:color="auto"/>
              <w:bottom w:val="single" w:sz="4" w:space="0" w:color="auto"/>
              <w:right w:val="single" w:sz="4" w:space="0" w:color="auto"/>
            </w:tcBorders>
            <w:vAlign w:val="center"/>
          </w:tcPr>
          <w:p w:rsidR="00645FF3" w:rsidRPr="00BC09D2" w:rsidRDefault="00645FF3" w:rsidP="002876B5">
            <w:pPr>
              <w:spacing w:after="0" w:line="240" w:lineRule="auto"/>
              <w:rPr>
                <w:rFonts w:ascii="Times New Roman" w:hAnsi="Times New Roman" w:cs="Times New Roman"/>
                <w:color w:val="000000"/>
                <w:sz w:val="20"/>
                <w:szCs w:val="20"/>
              </w:rPr>
            </w:pPr>
            <w:r w:rsidRPr="00BC09D2">
              <w:rPr>
                <w:rFonts w:ascii="Times New Roman" w:hAnsi="Times New Roman" w:cs="Times New Roman"/>
                <w:color w:val="000000"/>
                <w:sz w:val="20"/>
                <w:szCs w:val="20"/>
              </w:rPr>
              <w:t>Предложения об улучшении качества их деятельности; план по улучшению качества работы организации культуры</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sidRPr="007A231D">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r>
      <w:tr w:rsidR="00645FF3" w:rsidRPr="00D158E2" w:rsidTr="00645FF3">
        <w:trPr>
          <w:cantSplit/>
        </w:trPr>
        <w:tc>
          <w:tcPr>
            <w:tcW w:w="709" w:type="dxa"/>
            <w:vMerge/>
            <w:tcBorders>
              <w:left w:val="single" w:sz="4" w:space="0" w:color="auto"/>
              <w:right w:val="single" w:sz="4" w:space="0" w:color="auto"/>
            </w:tcBorders>
            <w:noWrap/>
          </w:tcPr>
          <w:p w:rsidR="00645FF3" w:rsidRPr="007A231D" w:rsidRDefault="00645FF3" w:rsidP="002876B5">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color w:val="000000"/>
                <w:sz w:val="20"/>
                <w:szCs w:val="20"/>
              </w:rPr>
            </w:pPr>
          </w:p>
        </w:tc>
        <w:tc>
          <w:tcPr>
            <w:tcW w:w="426" w:type="dxa"/>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sz w:val="20"/>
                <w:szCs w:val="20"/>
              </w:rPr>
            </w:pPr>
            <w:r w:rsidRPr="00BC09D2">
              <w:rPr>
                <w:rFonts w:ascii="Times New Roman" w:hAnsi="Times New Roman" w:cs="Times New Roman"/>
                <w:sz w:val="20"/>
                <w:szCs w:val="20"/>
              </w:rPr>
              <w:t>33</w:t>
            </w:r>
          </w:p>
        </w:tc>
        <w:tc>
          <w:tcPr>
            <w:tcW w:w="2126" w:type="dxa"/>
            <w:tcBorders>
              <w:top w:val="single" w:sz="4" w:space="0" w:color="auto"/>
              <w:left w:val="single" w:sz="4" w:space="0" w:color="auto"/>
              <w:bottom w:val="single" w:sz="4" w:space="0" w:color="auto"/>
              <w:right w:val="single" w:sz="4" w:space="0" w:color="auto"/>
            </w:tcBorders>
            <w:vAlign w:val="center"/>
          </w:tcPr>
          <w:p w:rsidR="00645FF3" w:rsidRPr="00BC09D2" w:rsidRDefault="00645FF3" w:rsidP="002876B5">
            <w:pPr>
              <w:spacing w:after="0" w:line="240" w:lineRule="auto"/>
              <w:rPr>
                <w:rFonts w:ascii="Times New Roman" w:hAnsi="Times New Roman" w:cs="Times New Roman"/>
                <w:color w:val="000000"/>
                <w:sz w:val="20"/>
                <w:szCs w:val="20"/>
              </w:rPr>
            </w:pPr>
            <w:r w:rsidRPr="00BC09D2">
              <w:rPr>
                <w:rFonts w:ascii="Times New Roman" w:hAnsi="Times New Roman" w:cs="Times New Roman"/>
                <w:sz w:val="20"/>
                <w:szCs w:val="20"/>
              </w:rPr>
              <w:t>Ссылки на оценку качества оказания услуг организацией культуры</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sidRPr="007A231D">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r>
      <w:tr w:rsidR="00645FF3" w:rsidRPr="00D158E2" w:rsidTr="00645FF3">
        <w:trPr>
          <w:cantSplit/>
        </w:trPr>
        <w:tc>
          <w:tcPr>
            <w:tcW w:w="709" w:type="dxa"/>
            <w:vMerge/>
            <w:tcBorders>
              <w:left w:val="single" w:sz="4" w:space="0" w:color="auto"/>
              <w:right w:val="single" w:sz="4" w:space="0" w:color="auto"/>
            </w:tcBorders>
            <w:noWrap/>
          </w:tcPr>
          <w:p w:rsidR="00645FF3" w:rsidRPr="007A231D" w:rsidRDefault="00645FF3" w:rsidP="002876B5">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color w:val="000000"/>
                <w:sz w:val="20"/>
                <w:szCs w:val="20"/>
              </w:rPr>
            </w:pPr>
          </w:p>
        </w:tc>
        <w:tc>
          <w:tcPr>
            <w:tcW w:w="426" w:type="dxa"/>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sz w:val="20"/>
                <w:szCs w:val="20"/>
              </w:rPr>
            </w:pPr>
            <w:r w:rsidRPr="00BC09D2">
              <w:rPr>
                <w:rFonts w:ascii="Times New Roman" w:hAnsi="Times New Roman" w:cs="Times New Roman"/>
                <w:sz w:val="20"/>
                <w:szCs w:val="20"/>
              </w:rPr>
              <w:t>34</w:t>
            </w:r>
          </w:p>
        </w:tc>
        <w:tc>
          <w:tcPr>
            <w:tcW w:w="2126" w:type="dxa"/>
            <w:tcBorders>
              <w:top w:val="single" w:sz="4" w:space="0" w:color="auto"/>
              <w:left w:val="single" w:sz="4" w:space="0" w:color="auto"/>
              <w:bottom w:val="single" w:sz="4" w:space="0" w:color="auto"/>
              <w:right w:val="single" w:sz="4" w:space="0" w:color="auto"/>
            </w:tcBorders>
            <w:vAlign w:val="center"/>
          </w:tcPr>
          <w:p w:rsidR="00645FF3" w:rsidRPr="00BC09D2" w:rsidRDefault="00645FF3" w:rsidP="002876B5">
            <w:pPr>
              <w:spacing w:after="0" w:line="240" w:lineRule="auto"/>
              <w:rPr>
                <w:rFonts w:ascii="Times New Roman" w:hAnsi="Times New Roman" w:cs="Times New Roman"/>
                <w:color w:val="000000"/>
                <w:sz w:val="20"/>
                <w:szCs w:val="20"/>
              </w:rPr>
            </w:pPr>
            <w:r w:rsidRPr="00BC09D2">
              <w:rPr>
                <w:rFonts w:ascii="Times New Roman" w:hAnsi="Times New Roman" w:cs="Times New Roman"/>
                <w:sz w:val="20"/>
                <w:szCs w:val="20"/>
              </w:rPr>
              <w:t>Ссылки на автоматизированную информационную систему</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sidRPr="007A231D">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r>
      <w:tr w:rsidR="00645FF3" w:rsidRPr="00D158E2" w:rsidTr="00645FF3">
        <w:trPr>
          <w:cantSplit/>
        </w:trPr>
        <w:tc>
          <w:tcPr>
            <w:tcW w:w="709" w:type="dxa"/>
            <w:vMerge/>
            <w:tcBorders>
              <w:left w:val="single" w:sz="4" w:space="0" w:color="auto"/>
              <w:right w:val="single" w:sz="4" w:space="0" w:color="auto"/>
            </w:tcBorders>
            <w:noWrap/>
          </w:tcPr>
          <w:p w:rsidR="00645FF3" w:rsidRPr="007A231D" w:rsidRDefault="00645FF3" w:rsidP="002876B5">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color w:val="000000"/>
                <w:sz w:val="20"/>
                <w:szCs w:val="20"/>
              </w:rPr>
            </w:pPr>
          </w:p>
        </w:tc>
        <w:tc>
          <w:tcPr>
            <w:tcW w:w="426" w:type="dxa"/>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sz w:val="20"/>
                <w:szCs w:val="20"/>
              </w:rPr>
            </w:pPr>
            <w:r w:rsidRPr="00BC09D2">
              <w:rPr>
                <w:rFonts w:ascii="Times New Roman" w:hAnsi="Times New Roman" w:cs="Times New Roman"/>
                <w:sz w:val="20"/>
                <w:szCs w:val="20"/>
              </w:rPr>
              <w:t>35</w:t>
            </w:r>
          </w:p>
        </w:tc>
        <w:tc>
          <w:tcPr>
            <w:tcW w:w="2126" w:type="dxa"/>
            <w:tcBorders>
              <w:top w:val="single" w:sz="4" w:space="0" w:color="auto"/>
              <w:left w:val="single" w:sz="4" w:space="0" w:color="auto"/>
              <w:bottom w:val="single" w:sz="4" w:space="0" w:color="auto"/>
              <w:right w:val="single" w:sz="4" w:space="0" w:color="auto"/>
            </w:tcBorders>
            <w:vAlign w:val="center"/>
          </w:tcPr>
          <w:p w:rsidR="00645FF3" w:rsidRPr="00BC09D2" w:rsidRDefault="00645FF3" w:rsidP="002876B5">
            <w:pPr>
              <w:spacing w:after="0" w:line="240" w:lineRule="auto"/>
              <w:rPr>
                <w:rFonts w:ascii="Times New Roman" w:hAnsi="Times New Roman" w:cs="Times New Roman"/>
                <w:color w:val="000000"/>
                <w:sz w:val="20"/>
                <w:szCs w:val="20"/>
              </w:rPr>
            </w:pPr>
            <w:r w:rsidRPr="00BC09D2">
              <w:rPr>
                <w:rFonts w:ascii="Times New Roman" w:hAnsi="Times New Roman" w:cs="Times New Roman"/>
                <w:sz w:val="20"/>
                <w:szCs w:val="20"/>
              </w:rPr>
              <w:t>Информационные сообщения о проведении независимой оценки</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sidRPr="007A231D">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r>
      <w:tr w:rsidR="00645FF3" w:rsidRPr="00D158E2" w:rsidTr="00645FF3">
        <w:trPr>
          <w:cantSplit/>
        </w:trPr>
        <w:tc>
          <w:tcPr>
            <w:tcW w:w="709" w:type="dxa"/>
            <w:vMerge/>
            <w:tcBorders>
              <w:left w:val="single" w:sz="4" w:space="0" w:color="auto"/>
              <w:right w:val="single" w:sz="4" w:space="0" w:color="auto"/>
            </w:tcBorders>
            <w:noWrap/>
          </w:tcPr>
          <w:p w:rsidR="00645FF3" w:rsidRPr="007A231D" w:rsidRDefault="00645FF3" w:rsidP="002876B5">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color w:val="000000"/>
                <w:sz w:val="20"/>
                <w:szCs w:val="20"/>
              </w:rPr>
            </w:pPr>
          </w:p>
        </w:tc>
        <w:tc>
          <w:tcPr>
            <w:tcW w:w="426" w:type="dxa"/>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sz w:val="20"/>
                <w:szCs w:val="20"/>
              </w:rPr>
            </w:pPr>
            <w:r w:rsidRPr="00BC09D2">
              <w:rPr>
                <w:rFonts w:ascii="Times New Roman" w:hAnsi="Times New Roman" w:cs="Times New Roman"/>
                <w:sz w:val="20"/>
                <w:szCs w:val="20"/>
              </w:rPr>
              <w:t>36</w:t>
            </w:r>
          </w:p>
        </w:tc>
        <w:tc>
          <w:tcPr>
            <w:tcW w:w="2126" w:type="dxa"/>
            <w:tcBorders>
              <w:top w:val="single" w:sz="4" w:space="0" w:color="auto"/>
              <w:left w:val="single" w:sz="4" w:space="0" w:color="auto"/>
              <w:bottom w:val="single" w:sz="4" w:space="0" w:color="auto"/>
              <w:right w:val="single" w:sz="4" w:space="0" w:color="auto"/>
            </w:tcBorders>
            <w:vAlign w:val="center"/>
          </w:tcPr>
          <w:p w:rsidR="00645FF3" w:rsidRPr="00BC09D2" w:rsidRDefault="00645FF3" w:rsidP="002876B5">
            <w:pPr>
              <w:spacing w:after="0" w:line="240" w:lineRule="auto"/>
              <w:rPr>
                <w:rFonts w:ascii="Times New Roman" w:hAnsi="Times New Roman" w:cs="Times New Roman"/>
                <w:sz w:val="20"/>
                <w:szCs w:val="20"/>
              </w:rPr>
            </w:pPr>
            <w:r w:rsidRPr="00BC09D2">
              <w:rPr>
                <w:rFonts w:ascii="Times New Roman" w:hAnsi="Times New Roman" w:cs="Times New Roman"/>
                <w:sz w:val="20"/>
                <w:szCs w:val="20"/>
              </w:rPr>
              <w:t>Порядок (методика) проведения независимой оценки</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sidRPr="007A231D">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r>
      <w:tr w:rsidR="00645FF3" w:rsidRPr="00593F95" w:rsidTr="00645FF3">
        <w:trPr>
          <w:cantSplit/>
        </w:trPr>
        <w:tc>
          <w:tcPr>
            <w:tcW w:w="709" w:type="dxa"/>
            <w:vMerge/>
            <w:tcBorders>
              <w:left w:val="single" w:sz="4" w:space="0" w:color="auto"/>
              <w:right w:val="single" w:sz="4" w:space="0" w:color="auto"/>
            </w:tcBorders>
            <w:noWrap/>
          </w:tcPr>
          <w:p w:rsidR="00645FF3" w:rsidRPr="007A231D" w:rsidRDefault="00645FF3" w:rsidP="002876B5">
            <w:pPr>
              <w:spacing w:after="0" w:line="240" w:lineRule="auto"/>
              <w:jc w:val="center"/>
              <w:rPr>
                <w:rFonts w:ascii="Times New Roman" w:hAnsi="Times New Roman" w:cs="Times New Roman"/>
                <w:sz w:val="24"/>
                <w:szCs w:val="24"/>
              </w:rPr>
            </w:pPr>
          </w:p>
        </w:tc>
        <w:tc>
          <w:tcPr>
            <w:tcW w:w="1985" w:type="dxa"/>
            <w:vMerge/>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color w:val="000000"/>
                <w:sz w:val="20"/>
                <w:szCs w:val="20"/>
              </w:rPr>
            </w:pPr>
          </w:p>
        </w:tc>
        <w:tc>
          <w:tcPr>
            <w:tcW w:w="426" w:type="dxa"/>
            <w:tcBorders>
              <w:left w:val="single" w:sz="4" w:space="0" w:color="auto"/>
              <w:right w:val="single" w:sz="4" w:space="0" w:color="auto"/>
            </w:tcBorders>
          </w:tcPr>
          <w:p w:rsidR="00645FF3" w:rsidRPr="00BC09D2" w:rsidRDefault="00645FF3" w:rsidP="002876B5">
            <w:pPr>
              <w:spacing w:after="0" w:line="240" w:lineRule="auto"/>
              <w:jc w:val="center"/>
              <w:rPr>
                <w:rFonts w:ascii="Times New Roman" w:hAnsi="Times New Roman" w:cs="Times New Roman"/>
                <w:sz w:val="20"/>
                <w:szCs w:val="20"/>
              </w:rPr>
            </w:pPr>
            <w:r w:rsidRPr="00BC09D2">
              <w:rPr>
                <w:rFonts w:ascii="Times New Roman" w:hAnsi="Times New Roman" w:cs="Times New Roman"/>
                <w:sz w:val="20"/>
                <w:szCs w:val="20"/>
              </w:rPr>
              <w:t>37</w:t>
            </w:r>
          </w:p>
        </w:tc>
        <w:tc>
          <w:tcPr>
            <w:tcW w:w="2126" w:type="dxa"/>
            <w:tcBorders>
              <w:top w:val="single" w:sz="4" w:space="0" w:color="auto"/>
              <w:left w:val="single" w:sz="4" w:space="0" w:color="auto"/>
              <w:bottom w:val="single" w:sz="4" w:space="0" w:color="auto"/>
              <w:right w:val="single" w:sz="4" w:space="0" w:color="auto"/>
            </w:tcBorders>
            <w:vAlign w:val="center"/>
          </w:tcPr>
          <w:p w:rsidR="00645FF3" w:rsidRPr="00BC09D2" w:rsidRDefault="00645FF3" w:rsidP="002876B5">
            <w:pPr>
              <w:spacing w:after="0" w:line="240" w:lineRule="auto"/>
              <w:rPr>
                <w:rFonts w:ascii="Times New Roman" w:hAnsi="Times New Roman" w:cs="Times New Roman"/>
                <w:sz w:val="20"/>
                <w:szCs w:val="20"/>
              </w:rPr>
            </w:pPr>
            <w:r w:rsidRPr="00BC09D2">
              <w:rPr>
                <w:rFonts w:ascii="Times New Roman" w:hAnsi="Times New Roman" w:cs="Times New Roman"/>
                <w:sz w:val="20"/>
                <w:szCs w:val="20"/>
              </w:rPr>
              <w:t>Сведения об общественном совете учреждения/учредителя (состав, регламент работы, отчеты о результатах работы совета)</w:t>
            </w: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sidRPr="007A231D">
              <w:rPr>
                <w:rFonts w:ascii="Times New Roman" w:hAnsi="Times New Roman" w:cs="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r>
      <w:tr w:rsidR="00645FF3" w:rsidRPr="00593F95" w:rsidTr="00645FF3">
        <w:trPr>
          <w:cantSplit/>
        </w:trPr>
        <w:tc>
          <w:tcPr>
            <w:tcW w:w="709" w:type="dxa"/>
            <w:tcBorders>
              <w:left w:val="single" w:sz="4" w:space="0" w:color="auto"/>
              <w:bottom w:val="single" w:sz="4" w:space="0" w:color="auto"/>
              <w:right w:val="single" w:sz="4" w:space="0" w:color="auto"/>
            </w:tcBorders>
            <w:noWrap/>
          </w:tcPr>
          <w:p w:rsidR="00645FF3" w:rsidRPr="007A231D" w:rsidRDefault="00645FF3" w:rsidP="002876B5">
            <w:pPr>
              <w:spacing w:after="0" w:line="240" w:lineRule="auto"/>
              <w:jc w:val="center"/>
              <w:rPr>
                <w:rFonts w:ascii="Times New Roman" w:hAnsi="Times New Roman" w:cs="Times New Roman"/>
                <w:sz w:val="24"/>
                <w:szCs w:val="24"/>
              </w:rPr>
            </w:pPr>
          </w:p>
        </w:tc>
        <w:tc>
          <w:tcPr>
            <w:tcW w:w="1985" w:type="dxa"/>
            <w:tcBorders>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Итого:</w:t>
            </w:r>
          </w:p>
        </w:tc>
        <w:tc>
          <w:tcPr>
            <w:tcW w:w="426" w:type="dxa"/>
            <w:tcBorders>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645FF3" w:rsidRPr="007A231D" w:rsidRDefault="00645FF3" w:rsidP="002876B5">
            <w:pPr>
              <w:spacing w:after="0" w:line="240" w:lineRule="auto"/>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w:t>
            </w:r>
          </w:p>
        </w:tc>
        <w:tc>
          <w:tcPr>
            <w:tcW w:w="851"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22,5</w:t>
            </w:r>
          </w:p>
        </w:tc>
        <w:tc>
          <w:tcPr>
            <w:tcW w:w="850" w:type="dxa"/>
            <w:tcBorders>
              <w:top w:val="single" w:sz="4" w:space="0" w:color="auto"/>
              <w:left w:val="single" w:sz="4" w:space="0" w:color="auto"/>
              <w:bottom w:val="single" w:sz="4" w:space="0" w:color="auto"/>
              <w:right w:val="single" w:sz="4" w:space="0" w:color="auto"/>
            </w:tcBorders>
          </w:tcPr>
          <w:p w:rsidR="00645FF3"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992"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18,5</w:t>
            </w:r>
          </w:p>
        </w:tc>
        <w:tc>
          <w:tcPr>
            <w:tcW w:w="993" w:type="dxa"/>
            <w:tcBorders>
              <w:top w:val="single" w:sz="4" w:space="0" w:color="auto"/>
              <w:left w:val="single" w:sz="4" w:space="0" w:color="auto"/>
              <w:bottom w:val="single" w:sz="4" w:space="0" w:color="auto"/>
              <w:right w:val="single" w:sz="4" w:space="0" w:color="auto"/>
            </w:tcBorders>
          </w:tcPr>
          <w:p w:rsidR="00645FF3" w:rsidRPr="007A231D" w:rsidRDefault="00645FF3" w:rsidP="002876B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r>
    </w:tbl>
    <w:p w:rsidR="00645FF3" w:rsidRDefault="00645FF3" w:rsidP="00645FF3">
      <w:pPr>
        <w:spacing w:after="0" w:line="360" w:lineRule="auto"/>
        <w:rPr>
          <w:rFonts w:ascii="Times New Roman" w:hAnsi="Times New Roman" w:cs="Times New Roman"/>
          <w:sz w:val="28"/>
          <w:szCs w:val="28"/>
        </w:rPr>
      </w:pPr>
    </w:p>
    <w:p w:rsidR="00645FF3" w:rsidRPr="00645FF3" w:rsidRDefault="00645FF3" w:rsidP="00645FF3">
      <w:pPr>
        <w:spacing w:after="0" w:line="360" w:lineRule="auto"/>
        <w:jc w:val="both"/>
        <w:rPr>
          <w:rFonts w:ascii="Times New Roman" w:hAnsi="Times New Roman" w:cs="Times New Roman"/>
          <w:color w:val="000000"/>
          <w:sz w:val="28"/>
          <w:szCs w:val="28"/>
        </w:rPr>
      </w:pPr>
    </w:p>
    <w:sectPr w:rsidR="00645FF3" w:rsidRPr="00645FF3" w:rsidSect="00192968">
      <w:headerReference w:type="default" r:id="rId9"/>
      <w:pgSz w:w="11906" w:h="16838" w:code="9"/>
      <w:pgMar w:top="1134" w:right="851" w:bottom="993"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1998" w:rsidRDefault="00651998">
      <w:pPr>
        <w:spacing w:after="0" w:line="240" w:lineRule="auto"/>
      </w:pPr>
      <w:r>
        <w:separator/>
      </w:r>
    </w:p>
  </w:endnote>
  <w:endnote w:type="continuationSeparator" w:id="0">
    <w:p w:rsidR="00651998" w:rsidRDefault="006519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CC"/>
    <w:family w:val="roman"/>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1998" w:rsidRDefault="00651998">
      <w:pPr>
        <w:spacing w:after="0" w:line="240" w:lineRule="auto"/>
      </w:pPr>
      <w:r>
        <w:separator/>
      </w:r>
    </w:p>
  </w:footnote>
  <w:footnote w:type="continuationSeparator" w:id="0">
    <w:p w:rsidR="00651998" w:rsidRDefault="006519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2665795"/>
      <w:docPartObj>
        <w:docPartGallery w:val="Page Numbers (Top of Page)"/>
        <w:docPartUnique/>
      </w:docPartObj>
    </w:sdtPr>
    <w:sdtContent>
      <w:p w:rsidR="00E155A1" w:rsidRDefault="00336DB5">
        <w:pPr>
          <w:pStyle w:val="a9"/>
          <w:jc w:val="center"/>
        </w:pPr>
        <w:r>
          <w:fldChar w:fldCharType="begin"/>
        </w:r>
        <w:r w:rsidR="00E155A1">
          <w:instrText>PAGE   \* MERGEFORMAT</w:instrText>
        </w:r>
        <w:r>
          <w:fldChar w:fldCharType="separate"/>
        </w:r>
        <w:r w:rsidR="00B1715A">
          <w:rPr>
            <w:noProof/>
          </w:rPr>
          <w:t>21</w:t>
        </w:r>
        <w:r>
          <w:fldChar w:fldCharType="end"/>
        </w:r>
      </w:p>
    </w:sdtContent>
  </w:sdt>
  <w:p w:rsidR="00E155A1" w:rsidRDefault="00E155A1">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D6B57"/>
    <w:multiLevelType w:val="hybridMultilevel"/>
    <w:tmpl w:val="2A2404C8"/>
    <w:lvl w:ilvl="0" w:tplc="54828F64">
      <w:start w:val="1"/>
      <w:numFmt w:val="decimal"/>
      <w:lvlText w:val="%1."/>
      <w:lvlJc w:val="left"/>
      <w:pPr>
        <w:ind w:left="1637"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09AC3ADA"/>
    <w:multiLevelType w:val="hybridMultilevel"/>
    <w:tmpl w:val="CDA6E4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14C6CE3"/>
    <w:multiLevelType w:val="hybridMultilevel"/>
    <w:tmpl w:val="016858B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50DF3AB8"/>
    <w:multiLevelType w:val="hybridMultilevel"/>
    <w:tmpl w:val="6058A6FE"/>
    <w:lvl w:ilvl="0" w:tplc="54828F6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51016992"/>
    <w:multiLevelType w:val="hybridMultilevel"/>
    <w:tmpl w:val="BF58383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61A8404E"/>
    <w:multiLevelType w:val="hybridMultilevel"/>
    <w:tmpl w:val="45FE7CA0"/>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
    <w:nsid w:val="623259BC"/>
    <w:multiLevelType w:val="hybridMultilevel"/>
    <w:tmpl w:val="C76E6A84"/>
    <w:lvl w:ilvl="0" w:tplc="E8245128">
      <w:start w:val="1"/>
      <w:numFmt w:val="bullet"/>
      <w:lvlText w:val=""/>
      <w:lvlJc w:val="left"/>
      <w:pPr>
        <w:ind w:left="1080" w:hanging="360"/>
      </w:pPr>
      <w:rPr>
        <w:rFonts w:ascii="Symbol" w:eastAsiaTheme="minorHAnsi" w:hAnsi="Symbol" w:cstheme="minorBid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6E161D53"/>
    <w:multiLevelType w:val="hybridMultilevel"/>
    <w:tmpl w:val="0D7802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03274B0"/>
    <w:multiLevelType w:val="hybridMultilevel"/>
    <w:tmpl w:val="2CAC19C8"/>
    <w:lvl w:ilvl="0" w:tplc="3F70155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732F0FC7"/>
    <w:multiLevelType w:val="hybridMultilevel"/>
    <w:tmpl w:val="6CD465BE"/>
    <w:lvl w:ilvl="0" w:tplc="F04EA27E">
      <w:start w:val="1"/>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A393C41"/>
    <w:multiLevelType w:val="hybridMultilevel"/>
    <w:tmpl w:val="FF82B8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7"/>
  </w:num>
  <w:num w:numId="4">
    <w:abstractNumId w:val="5"/>
  </w:num>
  <w:num w:numId="5">
    <w:abstractNumId w:val="4"/>
  </w:num>
  <w:num w:numId="6">
    <w:abstractNumId w:val="8"/>
  </w:num>
  <w:num w:numId="7">
    <w:abstractNumId w:val="9"/>
  </w:num>
  <w:num w:numId="8">
    <w:abstractNumId w:val="6"/>
  </w:num>
  <w:num w:numId="9">
    <w:abstractNumId w:val="2"/>
  </w:num>
  <w:num w:numId="10">
    <w:abstractNumId w:val="10"/>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CF0A27"/>
    <w:rsid w:val="00027B30"/>
    <w:rsid w:val="0003491F"/>
    <w:rsid w:val="00037049"/>
    <w:rsid w:val="000419B4"/>
    <w:rsid w:val="00041C86"/>
    <w:rsid w:val="0004449A"/>
    <w:rsid w:val="0004468F"/>
    <w:rsid w:val="00053563"/>
    <w:rsid w:val="00060032"/>
    <w:rsid w:val="00071CD1"/>
    <w:rsid w:val="000830EA"/>
    <w:rsid w:val="00085DDE"/>
    <w:rsid w:val="00090D76"/>
    <w:rsid w:val="000A0DD5"/>
    <w:rsid w:val="000A626C"/>
    <w:rsid w:val="000B6D08"/>
    <w:rsid w:val="000D34E4"/>
    <w:rsid w:val="000D7776"/>
    <w:rsid w:val="000E15F9"/>
    <w:rsid w:val="000E5D08"/>
    <w:rsid w:val="000F2E62"/>
    <w:rsid w:val="000F6AA3"/>
    <w:rsid w:val="00100F61"/>
    <w:rsid w:val="00116E86"/>
    <w:rsid w:val="001268E8"/>
    <w:rsid w:val="00136ACD"/>
    <w:rsid w:val="00152A5E"/>
    <w:rsid w:val="001539FB"/>
    <w:rsid w:val="00184A77"/>
    <w:rsid w:val="00192968"/>
    <w:rsid w:val="001A1E51"/>
    <w:rsid w:val="001A3193"/>
    <w:rsid w:val="001A4DE3"/>
    <w:rsid w:val="001B1B5A"/>
    <w:rsid w:val="001B7BCC"/>
    <w:rsid w:val="001B7E25"/>
    <w:rsid w:val="001C13AB"/>
    <w:rsid w:val="001C2363"/>
    <w:rsid w:val="001C5964"/>
    <w:rsid w:val="001C6766"/>
    <w:rsid w:val="001D1C64"/>
    <w:rsid w:val="001E5E7E"/>
    <w:rsid w:val="001F2AAA"/>
    <w:rsid w:val="001F55DF"/>
    <w:rsid w:val="001F629F"/>
    <w:rsid w:val="0021002E"/>
    <w:rsid w:val="0021727C"/>
    <w:rsid w:val="00222398"/>
    <w:rsid w:val="00224912"/>
    <w:rsid w:val="00236138"/>
    <w:rsid w:val="00247783"/>
    <w:rsid w:val="00263415"/>
    <w:rsid w:val="0026402F"/>
    <w:rsid w:val="0026487E"/>
    <w:rsid w:val="00273C33"/>
    <w:rsid w:val="00282B26"/>
    <w:rsid w:val="002961F5"/>
    <w:rsid w:val="00297AF5"/>
    <w:rsid w:val="002A2442"/>
    <w:rsid w:val="002A4D1A"/>
    <w:rsid w:val="002A4DF0"/>
    <w:rsid w:val="002A4E33"/>
    <w:rsid w:val="002A64EC"/>
    <w:rsid w:val="002B39CE"/>
    <w:rsid w:val="002B3B9F"/>
    <w:rsid w:val="002B3C2C"/>
    <w:rsid w:val="002C24AB"/>
    <w:rsid w:val="002C55E0"/>
    <w:rsid w:val="002D07AB"/>
    <w:rsid w:val="002D4C81"/>
    <w:rsid w:val="002D4F26"/>
    <w:rsid w:val="002D5BC9"/>
    <w:rsid w:val="002D5CC3"/>
    <w:rsid w:val="002D7066"/>
    <w:rsid w:val="002F7C39"/>
    <w:rsid w:val="00307739"/>
    <w:rsid w:val="00307A96"/>
    <w:rsid w:val="003249C3"/>
    <w:rsid w:val="00336DB5"/>
    <w:rsid w:val="0034074F"/>
    <w:rsid w:val="003410D3"/>
    <w:rsid w:val="00342796"/>
    <w:rsid w:val="00356370"/>
    <w:rsid w:val="00362854"/>
    <w:rsid w:val="00362874"/>
    <w:rsid w:val="003647BC"/>
    <w:rsid w:val="00366DD6"/>
    <w:rsid w:val="003746C9"/>
    <w:rsid w:val="003752AE"/>
    <w:rsid w:val="00380DB2"/>
    <w:rsid w:val="00394231"/>
    <w:rsid w:val="0039635C"/>
    <w:rsid w:val="003A525C"/>
    <w:rsid w:val="003B585E"/>
    <w:rsid w:val="003C43E7"/>
    <w:rsid w:val="003D0761"/>
    <w:rsid w:val="003D131D"/>
    <w:rsid w:val="003D322B"/>
    <w:rsid w:val="003E2893"/>
    <w:rsid w:val="003E4EA4"/>
    <w:rsid w:val="003F6D9D"/>
    <w:rsid w:val="004039E3"/>
    <w:rsid w:val="00411091"/>
    <w:rsid w:val="00414965"/>
    <w:rsid w:val="004149E6"/>
    <w:rsid w:val="00425299"/>
    <w:rsid w:val="004509E8"/>
    <w:rsid w:val="0045203F"/>
    <w:rsid w:val="00453812"/>
    <w:rsid w:val="00455789"/>
    <w:rsid w:val="004577DF"/>
    <w:rsid w:val="00465E0B"/>
    <w:rsid w:val="00474632"/>
    <w:rsid w:val="00480A91"/>
    <w:rsid w:val="00487F8B"/>
    <w:rsid w:val="00494C86"/>
    <w:rsid w:val="004A00DB"/>
    <w:rsid w:val="004A2292"/>
    <w:rsid w:val="004A2C43"/>
    <w:rsid w:val="004A4434"/>
    <w:rsid w:val="004A4D1E"/>
    <w:rsid w:val="004B2A66"/>
    <w:rsid w:val="004C1F94"/>
    <w:rsid w:val="004E7BB9"/>
    <w:rsid w:val="004F0E29"/>
    <w:rsid w:val="004F1E77"/>
    <w:rsid w:val="00506D65"/>
    <w:rsid w:val="00517202"/>
    <w:rsid w:val="005211C0"/>
    <w:rsid w:val="005243FB"/>
    <w:rsid w:val="0055014C"/>
    <w:rsid w:val="00550DF8"/>
    <w:rsid w:val="005565CD"/>
    <w:rsid w:val="0055683D"/>
    <w:rsid w:val="0056024B"/>
    <w:rsid w:val="005633AC"/>
    <w:rsid w:val="00571A10"/>
    <w:rsid w:val="00574D2C"/>
    <w:rsid w:val="00587077"/>
    <w:rsid w:val="00593ACA"/>
    <w:rsid w:val="005A03BC"/>
    <w:rsid w:val="005A760C"/>
    <w:rsid w:val="005A7DE0"/>
    <w:rsid w:val="005B4DA3"/>
    <w:rsid w:val="005B7DCA"/>
    <w:rsid w:val="005C0B96"/>
    <w:rsid w:val="005C18AC"/>
    <w:rsid w:val="005C1A1B"/>
    <w:rsid w:val="005C614F"/>
    <w:rsid w:val="005D4122"/>
    <w:rsid w:val="005D5B04"/>
    <w:rsid w:val="005F4C1A"/>
    <w:rsid w:val="0061675C"/>
    <w:rsid w:val="006254DF"/>
    <w:rsid w:val="00626A74"/>
    <w:rsid w:val="00632C2D"/>
    <w:rsid w:val="00642B66"/>
    <w:rsid w:val="00642DE2"/>
    <w:rsid w:val="00645FF3"/>
    <w:rsid w:val="00651998"/>
    <w:rsid w:val="00664EA4"/>
    <w:rsid w:val="00667B69"/>
    <w:rsid w:val="00684FA7"/>
    <w:rsid w:val="0069798E"/>
    <w:rsid w:val="00697FDF"/>
    <w:rsid w:val="006A33C9"/>
    <w:rsid w:val="006B3D3E"/>
    <w:rsid w:val="006B6D0C"/>
    <w:rsid w:val="006C236A"/>
    <w:rsid w:val="006D02CC"/>
    <w:rsid w:val="006D596A"/>
    <w:rsid w:val="006D63B3"/>
    <w:rsid w:val="006F36E1"/>
    <w:rsid w:val="007007F9"/>
    <w:rsid w:val="00707F65"/>
    <w:rsid w:val="00716082"/>
    <w:rsid w:val="00721179"/>
    <w:rsid w:val="007269DC"/>
    <w:rsid w:val="0073574B"/>
    <w:rsid w:val="00736637"/>
    <w:rsid w:val="0074004C"/>
    <w:rsid w:val="00740262"/>
    <w:rsid w:val="0075183A"/>
    <w:rsid w:val="007572D5"/>
    <w:rsid w:val="00757678"/>
    <w:rsid w:val="00762652"/>
    <w:rsid w:val="00773F3D"/>
    <w:rsid w:val="00786F71"/>
    <w:rsid w:val="007872A7"/>
    <w:rsid w:val="00796830"/>
    <w:rsid w:val="007A231D"/>
    <w:rsid w:val="007B5739"/>
    <w:rsid w:val="007B6BFE"/>
    <w:rsid w:val="007C4C85"/>
    <w:rsid w:val="007D5600"/>
    <w:rsid w:val="007E1E1D"/>
    <w:rsid w:val="007E1F65"/>
    <w:rsid w:val="007E3C3B"/>
    <w:rsid w:val="007F653C"/>
    <w:rsid w:val="007F6990"/>
    <w:rsid w:val="00815877"/>
    <w:rsid w:val="008268EF"/>
    <w:rsid w:val="00827E2B"/>
    <w:rsid w:val="008349AB"/>
    <w:rsid w:val="008358D9"/>
    <w:rsid w:val="0083641D"/>
    <w:rsid w:val="00836431"/>
    <w:rsid w:val="00836EDF"/>
    <w:rsid w:val="00843A38"/>
    <w:rsid w:val="00845E73"/>
    <w:rsid w:val="008501B8"/>
    <w:rsid w:val="008517FF"/>
    <w:rsid w:val="008547D9"/>
    <w:rsid w:val="00862FB1"/>
    <w:rsid w:val="008631D2"/>
    <w:rsid w:val="0086417A"/>
    <w:rsid w:val="00886418"/>
    <w:rsid w:val="008A31FB"/>
    <w:rsid w:val="008A485C"/>
    <w:rsid w:val="008A5E06"/>
    <w:rsid w:val="008B33AE"/>
    <w:rsid w:val="008B4809"/>
    <w:rsid w:val="008C3F5C"/>
    <w:rsid w:val="008D5351"/>
    <w:rsid w:val="008D587C"/>
    <w:rsid w:val="008D6D46"/>
    <w:rsid w:val="008E0D30"/>
    <w:rsid w:val="008E71BC"/>
    <w:rsid w:val="008E7A17"/>
    <w:rsid w:val="00901D20"/>
    <w:rsid w:val="00905547"/>
    <w:rsid w:val="00905E31"/>
    <w:rsid w:val="00916D42"/>
    <w:rsid w:val="00917DD3"/>
    <w:rsid w:val="009201EF"/>
    <w:rsid w:val="00922514"/>
    <w:rsid w:val="00931159"/>
    <w:rsid w:val="00936D5F"/>
    <w:rsid w:val="009461B3"/>
    <w:rsid w:val="00955512"/>
    <w:rsid w:val="00963196"/>
    <w:rsid w:val="0096553A"/>
    <w:rsid w:val="00971165"/>
    <w:rsid w:val="00973B3C"/>
    <w:rsid w:val="00975EB9"/>
    <w:rsid w:val="00980855"/>
    <w:rsid w:val="00982CE9"/>
    <w:rsid w:val="0098483B"/>
    <w:rsid w:val="009A4287"/>
    <w:rsid w:val="009A5639"/>
    <w:rsid w:val="009B3478"/>
    <w:rsid w:val="009B7E8C"/>
    <w:rsid w:val="009C5055"/>
    <w:rsid w:val="009D188D"/>
    <w:rsid w:val="009F3CDA"/>
    <w:rsid w:val="009F6399"/>
    <w:rsid w:val="00A00B97"/>
    <w:rsid w:val="00A0161C"/>
    <w:rsid w:val="00A01704"/>
    <w:rsid w:val="00A0438D"/>
    <w:rsid w:val="00A051C8"/>
    <w:rsid w:val="00A31AE8"/>
    <w:rsid w:val="00A35566"/>
    <w:rsid w:val="00A518D8"/>
    <w:rsid w:val="00A53622"/>
    <w:rsid w:val="00A67FF9"/>
    <w:rsid w:val="00A70AFE"/>
    <w:rsid w:val="00A94114"/>
    <w:rsid w:val="00AA09E3"/>
    <w:rsid w:val="00AA3BD3"/>
    <w:rsid w:val="00AB4B61"/>
    <w:rsid w:val="00AB6895"/>
    <w:rsid w:val="00AB7650"/>
    <w:rsid w:val="00AC3A04"/>
    <w:rsid w:val="00AD0A73"/>
    <w:rsid w:val="00AD1FCE"/>
    <w:rsid w:val="00AD23D4"/>
    <w:rsid w:val="00AD5046"/>
    <w:rsid w:val="00AE2E50"/>
    <w:rsid w:val="00AE5C14"/>
    <w:rsid w:val="00AF26EB"/>
    <w:rsid w:val="00AF493A"/>
    <w:rsid w:val="00B11EE5"/>
    <w:rsid w:val="00B127EF"/>
    <w:rsid w:val="00B13A07"/>
    <w:rsid w:val="00B1715A"/>
    <w:rsid w:val="00B34CDD"/>
    <w:rsid w:val="00B3528B"/>
    <w:rsid w:val="00B35363"/>
    <w:rsid w:val="00B4383A"/>
    <w:rsid w:val="00B512CD"/>
    <w:rsid w:val="00B51906"/>
    <w:rsid w:val="00B5493E"/>
    <w:rsid w:val="00B8437F"/>
    <w:rsid w:val="00B85473"/>
    <w:rsid w:val="00BB1706"/>
    <w:rsid w:val="00BC048F"/>
    <w:rsid w:val="00BC058A"/>
    <w:rsid w:val="00BC0C91"/>
    <w:rsid w:val="00BC2CE0"/>
    <w:rsid w:val="00BC45BA"/>
    <w:rsid w:val="00BE3DB9"/>
    <w:rsid w:val="00BE692E"/>
    <w:rsid w:val="00BE6BB4"/>
    <w:rsid w:val="00BF3299"/>
    <w:rsid w:val="00BF4B36"/>
    <w:rsid w:val="00C04547"/>
    <w:rsid w:val="00C0536F"/>
    <w:rsid w:val="00C16FD3"/>
    <w:rsid w:val="00C246F2"/>
    <w:rsid w:val="00C270CC"/>
    <w:rsid w:val="00C27E75"/>
    <w:rsid w:val="00C35151"/>
    <w:rsid w:val="00C361FB"/>
    <w:rsid w:val="00C52859"/>
    <w:rsid w:val="00C54B4A"/>
    <w:rsid w:val="00C55885"/>
    <w:rsid w:val="00C631A1"/>
    <w:rsid w:val="00C64373"/>
    <w:rsid w:val="00C648C4"/>
    <w:rsid w:val="00C74202"/>
    <w:rsid w:val="00C74C72"/>
    <w:rsid w:val="00C765F3"/>
    <w:rsid w:val="00C77612"/>
    <w:rsid w:val="00C80E98"/>
    <w:rsid w:val="00C81D59"/>
    <w:rsid w:val="00C838C1"/>
    <w:rsid w:val="00C8425F"/>
    <w:rsid w:val="00C901EE"/>
    <w:rsid w:val="00C90925"/>
    <w:rsid w:val="00C91FBC"/>
    <w:rsid w:val="00C94173"/>
    <w:rsid w:val="00CA53A8"/>
    <w:rsid w:val="00CA5AF9"/>
    <w:rsid w:val="00CA6174"/>
    <w:rsid w:val="00CA7C6C"/>
    <w:rsid w:val="00CB6310"/>
    <w:rsid w:val="00CC42EF"/>
    <w:rsid w:val="00CC62BF"/>
    <w:rsid w:val="00CD0803"/>
    <w:rsid w:val="00CD19F6"/>
    <w:rsid w:val="00CE664C"/>
    <w:rsid w:val="00CE7868"/>
    <w:rsid w:val="00CF0A27"/>
    <w:rsid w:val="00CF656E"/>
    <w:rsid w:val="00D015AA"/>
    <w:rsid w:val="00D11CC8"/>
    <w:rsid w:val="00D130B2"/>
    <w:rsid w:val="00D158E2"/>
    <w:rsid w:val="00D20E77"/>
    <w:rsid w:val="00D21E4F"/>
    <w:rsid w:val="00D226EB"/>
    <w:rsid w:val="00D34CCC"/>
    <w:rsid w:val="00D36130"/>
    <w:rsid w:val="00D361A3"/>
    <w:rsid w:val="00D37902"/>
    <w:rsid w:val="00D44264"/>
    <w:rsid w:val="00D470ED"/>
    <w:rsid w:val="00D527CE"/>
    <w:rsid w:val="00D56096"/>
    <w:rsid w:val="00D67366"/>
    <w:rsid w:val="00D71753"/>
    <w:rsid w:val="00D72E28"/>
    <w:rsid w:val="00D800F0"/>
    <w:rsid w:val="00D81A48"/>
    <w:rsid w:val="00D93839"/>
    <w:rsid w:val="00D94A2B"/>
    <w:rsid w:val="00D95C0A"/>
    <w:rsid w:val="00DA07E7"/>
    <w:rsid w:val="00DA0FD5"/>
    <w:rsid w:val="00DA4406"/>
    <w:rsid w:val="00DC3C34"/>
    <w:rsid w:val="00DD3BB8"/>
    <w:rsid w:val="00DD6F6F"/>
    <w:rsid w:val="00DE2E06"/>
    <w:rsid w:val="00DF1D51"/>
    <w:rsid w:val="00DF7684"/>
    <w:rsid w:val="00E06398"/>
    <w:rsid w:val="00E155A1"/>
    <w:rsid w:val="00E20AA9"/>
    <w:rsid w:val="00E23181"/>
    <w:rsid w:val="00E30411"/>
    <w:rsid w:val="00E32D91"/>
    <w:rsid w:val="00E37908"/>
    <w:rsid w:val="00E37A16"/>
    <w:rsid w:val="00E42164"/>
    <w:rsid w:val="00E438B9"/>
    <w:rsid w:val="00E52557"/>
    <w:rsid w:val="00E5417B"/>
    <w:rsid w:val="00E56F5E"/>
    <w:rsid w:val="00E57988"/>
    <w:rsid w:val="00E604BE"/>
    <w:rsid w:val="00E61F3B"/>
    <w:rsid w:val="00E6600E"/>
    <w:rsid w:val="00E74C89"/>
    <w:rsid w:val="00E7705A"/>
    <w:rsid w:val="00E924CD"/>
    <w:rsid w:val="00EB5008"/>
    <w:rsid w:val="00EB5466"/>
    <w:rsid w:val="00EB63C1"/>
    <w:rsid w:val="00EC59DF"/>
    <w:rsid w:val="00ED4D5A"/>
    <w:rsid w:val="00EF2420"/>
    <w:rsid w:val="00EF3B89"/>
    <w:rsid w:val="00F0122B"/>
    <w:rsid w:val="00F0668E"/>
    <w:rsid w:val="00F07C68"/>
    <w:rsid w:val="00F156E1"/>
    <w:rsid w:val="00F16CFE"/>
    <w:rsid w:val="00F21104"/>
    <w:rsid w:val="00F34538"/>
    <w:rsid w:val="00F34F39"/>
    <w:rsid w:val="00F376A4"/>
    <w:rsid w:val="00F413FC"/>
    <w:rsid w:val="00F42B0E"/>
    <w:rsid w:val="00F4402D"/>
    <w:rsid w:val="00F44CD5"/>
    <w:rsid w:val="00F52D4C"/>
    <w:rsid w:val="00F54B82"/>
    <w:rsid w:val="00F571DB"/>
    <w:rsid w:val="00F625D1"/>
    <w:rsid w:val="00F6318C"/>
    <w:rsid w:val="00F6356D"/>
    <w:rsid w:val="00F718ED"/>
    <w:rsid w:val="00F73C7A"/>
    <w:rsid w:val="00F75521"/>
    <w:rsid w:val="00FA229F"/>
    <w:rsid w:val="00FA63AD"/>
    <w:rsid w:val="00FB589A"/>
    <w:rsid w:val="00FB5CF8"/>
    <w:rsid w:val="00FE6BCB"/>
    <w:rsid w:val="00FF681C"/>
  </w:rsids>
  <m:mathPr>
    <m:mathFont m:val="Cambria Math"/>
    <m:brkBin m:val="before"/>
    <m:brkBinSub m:val="--"/>
    <m:smallFrac m:val="off"/>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0A27"/>
    <w:pPr>
      <w:spacing w:after="160" w:line="259" w:lineRule="auto"/>
    </w:pPr>
  </w:style>
  <w:style w:type="paragraph" w:styleId="1">
    <w:name w:val="heading 1"/>
    <w:basedOn w:val="a"/>
    <w:next w:val="a"/>
    <w:link w:val="10"/>
    <w:qFormat/>
    <w:rsid w:val="002D07AB"/>
    <w:pPr>
      <w:keepNext/>
      <w:keepLines/>
      <w:spacing w:before="240" w:after="0"/>
      <w:outlineLvl w:val="0"/>
    </w:pPr>
    <w:rPr>
      <w:rFonts w:ascii="Times New Roman" w:eastAsiaTheme="majorEastAsia" w:hAnsi="Times New Roman" w:cstheme="majorBidi"/>
      <w:sz w:val="28"/>
      <w:szCs w:val="32"/>
    </w:rPr>
  </w:style>
  <w:style w:type="paragraph" w:styleId="2">
    <w:name w:val="heading 2"/>
    <w:basedOn w:val="a"/>
    <w:next w:val="a"/>
    <w:link w:val="20"/>
    <w:uiPriority w:val="9"/>
    <w:semiHidden/>
    <w:unhideWhenUsed/>
    <w:qFormat/>
    <w:rsid w:val="008268E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16E86"/>
    <w:pPr>
      <w:ind w:left="720"/>
      <w:contextualSpacing/>
    </w:pPr>
  </w:style>
  <w:style w:type="table" w:styleId="a4">
    <w:name w:val="Table Grid"/>
    <w:basedOn w:val="a1"/>
    <w:uiPriority w:val="59"/>
    <w:rsid w:val="009461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3D131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D131D"/>
    <w:rPr>
      <w:rFonts w:ascii="Tahoma" w:hAnsi="Tahoma" w:cs="Tahoma"/>
      <w:sz w:val="16"/>
      <w:szCs w:val="16"/>
    </w:rPr>
  </w:style>
  <w:style w:type="character" w:customStyle="1" w:styleId="10">
    <w:name w:val="Заголовок 1 Знак"/>
    <w:basedOn w:val="a0"/>
    <w:link w:val="1"/>
    <w:rsid w:val="002D07AB"/>
    <w:rPr>
      <w:rFonts w:ascii="Times New Roman" w:eastAsiaTheme="majorEastAsia" w:hAnsi="Times New Roman" w:cstheme="majorBidi"/>
      <w:sz w:val="28"/>
      <w:szCs w:val="32"/>
    </w:rPr>
  </w:style>
  <w:style w:type="paragraph" w:styleId="a7">
    <w:name w:val="Normal (Web)"/>
    <w:basedOn w:val="a"/>
    <w:uiPriority w:val="99"/>
    <w:semiHidden/>
    <w:unhideWhenUsed/>
    <w:rsid w:val="002D07AB"/>
    <w:pPr>
      <w:spacing w:before="100" w:beforeAutospacing="1" w:after="100" w:afterAutospacing="1" w:line="240" w:lineRule="auto"/>
    </w:pPr>
    <w:rPr>
      <w:rFonts w:ascii="Times" w:eastAsiaTheme="minorEastAsia" w:hAnsi="Times" w:cs="Times New Roman"/>
      <w:sz w:val="20"/>
      <w:szCs w:val="20"/>
      <w:lang w:eastAsia="ru-RU"/>
    </w:rPr>
  </w:style>
  <w:style w:type="paragraph" w:customStyle="1" w:styleId="ConsPlusNormal">
    <w:name w:val="ConsPlusNormal"/>
    <w:rsid w:val="002D07AB"/>
    <w:pPr>
      <w:autoSpaceDE w:val="0"/>
      <w:autoSpaceDN w:val="0"/>
      <w:adjustRightInd w:val="0"/>
      <w:spacing w:after="0" w:line="240" w:lineRule="auto"/>
    </w:pPr>
    <w:rPr>
      <w:rFonts w:ascii="Arial" w:eastAsia="Calibri" w:hAnsi="Arial" w:cs="Arial"/>
      <w:sz w:val="20"/>
      <w:szCs w:val="20"/>
    </w:rPr>
  </w:style>
  <w:style w:type="character" w:customStyle="1" w:styleId="20">
    <w:name w:val="Заголовок 2 Знак"/>
    <w:basedOn w:val="a0"/>
    <w:link w:val="2"/>
    <w:uiPriority w:val="9"/>
    <w:semiHidden/>
    <w:rsid w:val="008268EF"/>
    <w:rPr>
      <w:rFonts w:asciiTheme="majorHAnsi" w:eastAsiaTheme="majorEastAsia" w:hAnsiTheme="majorHAnsi" w:cstheme="majorBidi"/>
      <w:b/>
      <w:bCs/>
      <w:color w:val="4F81BD" w:themeColor="accent1"/>
      <w:sz w:val="26"/>
      <w:szCs w:val="26"/>
    </w:rPr>
  </w:style>
  <w:style w:type="character" w:styleId="a8">
    <w:name w:val="Hyperlink"/>
    <w:basedOn w:val="a0"/>
    <w:uiPriority w:val="99"/>
    <w:unhideWhenUsed/>
    <w:rsid w:val="008268EF"/>
    <w:rPr>
      <w:color w:val="0000FF"/>
      <w:u w:val="single"/>
    </w:rPr>
  </w:style>
  <w:style w:type="paragraph" w:styleId="a9">
    <w:name w:val="header"/>
    <w:basedOn w:val="a"/>
    <w:link w:val="aa"/>
    <w:uiPriority w:val="99"/>
    <w:unhideWhenUsed/>
    <w:rsid w:val="001A4DE3"/>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1A4DE3"/>
  </w:style>
  <w:style w:type="paragraph" w:styleId="ab">
    <w:name w:val="footer"/>
    <w:basedOn w:val="a"/>
    <w:link w:val="ac"/>
    <w:uiPriority w:val="99"/>
    <w:unhideWhenUsed/>
    <w:rsid w:val="001A4DE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A4DE3"/>
  </w:style>
  <w:style w:type="table" w:customStyle="1" w:styleId="11">
    <w:name w:val="Сетка таблицы1"/>
    <w:basedOn w:val="a1"/>
    <w:next w:val="a4"/>
    <w:uiPriority w:val="59"/>
    <w:rsid w:val="00085D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0A27"/>
    <w:pPr>
      <w:spacing w:after="160" w:line="259" w:lineRule="auto"/>
    </w:pPr>
  </w:style>
  <w:style w:type="paragraph" w:styleId="1">
    <w:name w:val="heading 1"/>
    <w:basedOn w:val="a"/>
    <w:next w:val="a"/>
    <w:link w:val="10"/>
    <w:qFormat/>
    <w:rsid w:val="002D07AB"/>
    <w:pPr>
      <w:keepNext/>
      <w:keepLines/>
      <w:spacing w:before="240" w:after="0"/>
      <w:outlineLvl w:val="0"/>
    </w:pPr>
    <w:rPr>
      <w:rFonts w:ascii="Times New Roman" w:eastAsiaTheme="majorEastAsia" w:hAnsi="Times New Roman" w:cstheme="majorBidi"/>
      <w:sz w:val="28"/>
      <w:szCs w:val="32"/>
    </w:rPr>
  </w:style>
  <w:style w:type="paragraph" w:styleId="2">
    <w:name w:val="heading 2"/>
    <w:basedOn w:val="a"/>
    <w:next w:val="a"/>
    <w:link w:val="20"/>
    <w:uiPriority w:val="9"/>
    <w:semiHidden/>
    <w:unhideWhenUsed/>
    <w:qFormat/>
    <w:rsid w:val="008268E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16E86"/>
    <w:pPr>
      <w:ind w:left="720"/>
      <w:contextualSpacing/>
    </w:pPr>
  </w:style>
  <w:style w:type="table" w:styleId="a4">
    <w:name w:val="Table Grid"/>
    <w:basedOn w:val="a1"/>
    <w:uiPriority w:val="59"/>
    <w:rsid w:val="009461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3D131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D131D"/>
    <w:rPr>
      <w:rFonts w:ascii="Tahoma" w:hAnsi="Tahoma" w:cs="Tahoma"/>
      <w:sz w:val="16"/>
      <w:szCs w:val="16"/>
    </w:rPr>
  </w:style>
  <w:style w:type="character" w:customStyle="1" w:styleId="10">
    <w:name w:val="Заголовок 1 Знак"/>
    <w:basedOn w:val="a0"/>
    <w:link w:val="1"/>
    <w:rsid w:val="002D07AB"/>
    <w:rPr>
      <w:rFonts w:ascii="Times New Roman" w:eastAsiaTheme="majorEastAsia" w:hAnsi="Times New Roman" w:cstheme="majorBidi"/>
      <w:sz w:val="28"/>
      <w:szCs w:val="32"/>
    </w:rPr>
  </w:style>
  <w:style w:type="paragraph" w:styleId="a7">
    <w:name w:val="Normal (Web)"/>
    <w:basedOn w:val="a"/>
    <w:uiPriority w:val="99"/>
    <w:semiHidden/>
    <w:unhideWhenUsed/>
    <w:rsid w:val="002D07AB"/>
    <w:pPr>
      <w:spacing w:before="100" w:beforeAutospacing="1" w:after="100" w:afterAutospacing="1" w:line="240" w:lineRule="auto"/>
    </w:pPr>
    <w:rPr>
      <w:rFonts w:ascii="Times" w:eastAsiaTheme="minorEastAsia" w:hAnsi="Times" w:cs="Times New Roman"/>
      <w:sz w:val="20"/>
      <w:szCs w:val="20"/>
      <w:lang w:eastAsia="ru-RU"/>
    </w:rPr>
  </w:style>
  <w:style w:type="paragraph" w:customStyle="1" w:styleId="ConsPlusNormal">
    <w:name w:val="ConsPlusNormal"/>
    <w:rsid w:val="002D07AB"/>
    <w:pPr>
      <w:autoSpaceDE w:val="0"/>
      <w:autoSpaceDN w:val="0"/>
      <w:adjustRightInd w:val="0"/>
      <w:spacing w:after="0" w:line="240" w:lineRule="auto"/>
    </w:pPr>
    <w:rPr>
      <w:rFonts w:ascii="Arial" w:eastAsia="Calibri" w:hAnsi="Arial" w:cs="Arial"/>
      <w:sz w:val="20"/>
      <w:szCs w:val="20"/>
    </w:rPr>
  </w:style>
  <w:style w:type="character" w:customStyle="1" w:styleId="20">
    <w:name w:val="Заголовок 2 Знак"/>
    <w:basedOn w:val="a0"/>
    <w:link w:val="2"/>
    <w:uiPriority w:val="9"/>
    <w:semiHidden/>
    <w:rsid w:val="008268EF"/>
    <w:rPr>
      <w:rFonts w:asciiTheme="majorHAnsi" w:eastAsiaTheme="majorEastAsia" w:hAnsiTheme="majorHAnsi" w:cstheme="majorBidi"/>
      <w:b/>
      <w:bCs/>
      <w:color w:val="4F81BD" w:themeColor="accent1"/>
      <w:sz w:val="26"/>
      <w:szCs w:val="26"/>
    </w:rPr>
  </w:style>
  <w:style w:type="character" w:styleId="a8">
    <w:name w:val="Hyperlink"/>
    <w:basedOn w:val="a0"/>
    <w:uiPriority w:val="99"/>
    <w:unhideWhenUsed/>
    <w:rsid w:val="008268EF"/>
    <w:rPr>
      <w:color w:val="0000FF"/>
      <w:u w:val="single"/>
    </w:rPr>
  </w:style>
  <w:style w:type="paragraph" w:styleId="a9">
    <w:name w:val="header"/>
    <w:basedOn w:val="a"/>
    <w:link w:val="aa"/>
    <w:uiPriority w:val="99"/>
    <w:unhideWhenUsed/>
    <w:rsid w:val="001A4DE3"/>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1A4DE3"/>
  </w:style>
  <w:style w:type="paragraph" w:styleId="ab">
    <w:name w:val="footer"/>
    <w:basedOn w:val="a"/>
    <w:link w:val="ac"/>
    <w:uiPriority w:val="99"/>
    <w:unhideWhenUsed/>
    <w:rsid w:val="001A4DE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A4DE3"/>
  </w:style>
  <w:style w:type="table" w:customStyle="1" w:styleId="11">
    <w:name w:val="Сетка таблицы1"/>
    <w:basedOn w:val="a1"/>
    <w:next w:val="a4"/>
    <w:uiPriority w:val="59"/>
    <w:rsid w:val="00085D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144977615">
      <w:bodyDiv w:val="1"/>
      <w:marLeft w:val="0"/>
      <w:marRight w:val="0"/>
      <w:marTop w:val="0"/>
      <w:marBottom w:val="0"/>
      <w:divBdr>
        <w:top w:val="none" w:sz="0" w:space="0" w:color="auto"/>
        <w:left w:val="none" w:sz="0" w:space="0" w:color="auto"/>
        <w:bottom w:val="none" w:sz="0" w:space="0" w:color="auto"/>
        <w:right w:val="none" w:sz="0" w:space="0" w:color="auto"/>
      </w:divBdr>
    </w:div>
    <w:div w:id="1033581032">
      <w:bodyDiv w:val="1"/>
      <w:marLeft w:val="0"/>
      <w:marRight w:val="0"/>
      <w:marTop w:val="0"/>
      <w:marBottom w:val="0"/>
      <w:divBdr>
        <w:top w:val="none" w:sz="0" w:space="0" w:color="auto"/>
        <w:left w:val="none" w:sz="0" w:space="0" w:color="auto"/>
        <w:bottom w:val="none" w:sz="0" w:space="0" w:color="auto"/>
        <w:right w:val="none" w:sz="0" w:space="0" w:color="auto"/>
      </w:divBdr>
    </w:div>
    <w:div w:id="1809591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s.gov.ru"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8E5258-6D83-4B7C-9577-6EE907667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5178</Words>
  <Characters>29517</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dc:creator>
  <cp:lastModifiedBy>Гыук</cp:lastModifiedBy>
  <cp:revision>2</cp:revision>
  <cp:lastPrinted>2015-04-24T09:31:00Z</cp:lastPrinted>
  <dcterms:created xsi:type="dcterms:W3CDTF">2019-10-28T01:11:00Z</dcterms:created>
  <dcterms:modified xsi:type="dcterms:W3CDTF">2019-10-28T01:11:00Z</dcterms:modified>
</cp:coreProperties>
</file>